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5F83" w:rsidRPr="00AA35E7" w:rsidRDefault="005072E3" w:rsidP="00E85F83">
      <w:pPr>
        <w:pStyle w:val="ac"/>
        <w:rPr>
          <w:sz w:val="24"/>
          <w:rtl/>
        </w:rPr>
      </w:pPr>
      <w:r>
        <w:rPr>
          <w:noProof/>
        </w:rPr>
        <w:drawing>
          <wp:anchor distT="0" distB="0" distL="114300" distR="114300" simplePos="0" relativeHeight="251659264" behindDoc="1" locked="0" layoutInCell="1" allowOverlap="1" wp14:anchorId="71D57E9D" wp14:editId="26674107">
            <wp:simplePos x="0" y="0"/>
            <wp:positionH relativeFrom="column">
              <wp:posOffset>2670810</wp:posOffset>
            </wp:positionH>
            <wp:positionV relativeFrom="paragraph">
              <wp:posOffset>-65405</wp:posOffset>
            </wp:positionV>
            <wp:extent cx="922020" cy="827405"/>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922020" cy="827405"/>
                    </a:xfrm>
                    <a:prstGeom prst="rect">
                      <a:avLst/>
                    </a:prstGeom>
                  </pic:spPr>
                </pic:pic>
              </a:graphicData>
            </a:graphic>
            <wp14:sizeRelH relativeFrom="page">
              <wp14:pctWidth>0</wp14:pctWidth>
            </wp14:sizeRelH>
            <wp14:sizeRelV relativeFrom="page">
              <wp14:pctHeight>0</wp14:pctHeight>
            </wp14:sizeRelV>
          </wp:anchor>
        </w:drawing>
      </w:r>
    </w:p>
    <w:p w:rsidR="005072E3" w:rsidRDefault="005072E3" w:rsidP="00FF3B29">
      <w:pPr>
        <w:pStyle w:val="ac"/>
        <w:rPr>
          <w:sz w:val="24"/>
          <w:rtl/>
        </w:rPr>
      </w:pPr>
    </w:p>
    <w:p w:rsidR="00917475" w:rsidRDefault="00E85F83" w:rsidP="00917475">
      <w:pPr>
        <w:pStyle w:val="ac"/>
        <w:rPr>
          <w:rFonts w:cs="Arial"/>
          <w:noProof/>
          <w:rtl/>
          <w:lang w:bidi="ar-LB"/>
        </w:rPr>
      </w:pPr>
      <w:r w:rsidRPr="00AA35E7">
        <w:rPr>
          <w:rFonts w:hint="cs"/>
          <w:sz w:val="24"/>
          <w:rtl/>
        </w:rPr>
        <w:t xml:space="preserve"> </w:t>
      </w:r>
      <w:r w:rsidR="00917475">
        <w:rPr>
          <w:rFonts w:cs="Arial" w:hint="cs"/>
          <w:noProof/>
          <w:rtl/>
          <w:lang w:bidi="ar-LB"/>
        </w:rPr>
        <w:t xml:space="preserve">فرع المحاسب العام </w:t>
      </w:r>
      <w:r w:rsidR="00917475">
        <w:rPr>
          <w:rFonts w:cs="Arial"/>
          <w:noProof/>
          <w:rtl/>
          <w:lang w:bidi="ar-LB"/>
        </w:rPr>
        <w:t>–</w:t>
      </w:r>
      <w:r w:rsidR="00917475">
        <w:rPr>
          <w:rFonts w:cs="Arial" w:hint="cs"/>
          <w:noProof/>
          <w:rtl/>
          <w:lang w:bidi="ar-LB"/>
        </w:rPr>
        <w:t xml:space="preserve"> وزارة المالية </w:t>
      </w:r>
    </w:p>
    <w:p w:rsidR="00917475" w:rsidRDefault="00917475" w:rsidP="001658A7">
      <w:pPr>
        <w:pStyle w:val="a7"/>
        <w:ind w:left="360"/>
        <w:jc w:val="center"/>
        <w:rPr>
          <w:rFonts w:cs="Times New Roman"/>
          <w:b/>
          <w:bCs/>
          <w:szCs w:val="24"/>
          <w:rtl/>
          <w:lang w:bidi="ar-SA"/>
        </w:rPr>
      </w:pPr>
      <w:r>
        <w:rPr>
          <w:rFonts w:cstheme="minorBidi" w:hint="cs"/>
          <w:b/>
          <w:bCs/>
          <w:szCs w:val="24"/>
          <w:rtl/>
          <w:lang w:bidi="ar-JO"/>
        </w:rPr>
        <w:t xml:space="preserve">يدعو بهذا البنوك للاشتراك في إجراء مناقصة علنية رقم </w:t>
      </w:r>
      <w:r w:rsidR="00144D4E" w:rsidRPr="008435C2">
        <w:rPr>
          <w:rFonts w:cs="David"/>
          <w:b/>
          <w:bCs/>
          <w:szCs w:val="24"/>
          <w:rtl/>
        </w:rPr>
        <w:t>242/2020</w:t>
      </w:r>
      <w:r w:rsidR="00144D4E">
        <w:rPr>
          <w:rFonts w:cs="David" w:hint="cs"/>
          <w:b/>
          <w:bCs/>
          <w:szCs w:val="24"/>
          <w:rtl/>
        </w:rPr>
        <w:t xml:space="preserve"> </w:t>
      </w:r>
      <w:r>
        <w:rPr>
          <w:rFonts w:cs="Times New Roman"/>
          <w:b/>
          <w:bCs/>
          <w:szCs w:val="24"/>
          <w:rtl/>
          <w:lang w:bidi="ar-SA"/>
        </w:rPr>
        <w:t xml:space="preserve">لاختيار بنك </w:t>
      </w:r>
      <w:r w:rsidR="00E03BA4">
        <w:rPr>
          <w:rFonts w:cs="Times New Roman" w:hint="cs"/>
          <w:b/>
          <w:bCs/>
          <w:szCs w:val="24"/>
          <w:rtl/>
          <w:lang w:bidi="ar-SA"/>
        </w:rPr>
        <w:t>لتوفير</w:t>
      </w:r>
      <w:r>
        <w:rPr>
          <w:rFonts w:cs="Times New Roman"/>
          <w:b/>
          <w:bCs/>
          <w:szCs w:val="24"/>
          <w:rtl/>
          <w:lang w:bidi="ar-SA"/>
        </w:rPr>
        <w:t xml:space="preserve"> قروض</w:t>
      </w:r>
      <w:r>
        <w:rPr>
          <w:rFonts w:cs="Times New Roman" w:hint="cs"/>
          <w:b/>
          <w:bCs/>
          <w:szCs w:val="24"/>
          <w:rtl/>
          <w:lang w:bidi="ar-SA"/>
        </w:rPr>
        <w:t xml:space="preserve"> </w:t>
      </w:r>
      <w:r>
        <w:rPr>
          <w:rFonts w:cs="Times New Roman" w:hint="cs"/>
          <w:b/>
          <w:bCs/>
          <w:szCs w:val="24"/>
          <w:rtl/>
          <w:lang w:bidi="ar-JO"/>
        </w:rPr>
        <w:t>بحماية</w:t>
      </w:r>
      <w:r w:rsidRPr="00917475">
        <w:rPr>
          <w:rFonts w:cs="Times New Roman"/>
          <w:b/>
          <w:bCs/>
          <w:szCs w:val="24"/>
          <w:rtl/>
          <w:lang w:bidi="ar-SA"/>
        </w:rPr>
        <w:t xml:space="preserve"> الدولة </w:t>
      </w:r>
      <w:r>
        <w:rPr>
          <w:rFonts w:cs="Times New Roman" w:hint="cs"/>
          <w:b/>
          <w:bCs/>
          <w:szCs w:val="24"/>
          <w:rtl/>
          <w:lang w:bidi="ar-SA"/>
        </w:rPr>
        <w:t>لأصحاب</w:t>
      </w:r>
      <w:r w:rsidRPr="00917475">
        <w:rPr>
          <w:rFonts w:cs="Times New Roman"/>
          <w:b/>
          <w:bCs/>
          <w:szCs w:val="24"/>
          <w:rtl/>
          <w:lang w:bidi="ar-SA"/>
        </w:rPr>
        <w:t xml:space="preserve"> </w:t>
      </w:r>
      <w:r>
        <w:rPr>
          <w:rFonts w:cs="Times New Roman" w:hint="cs"/>
          <w:b/>
          <w:bCs/>
          <w:szCs w:val="24"/>
          <w:rtl/>
          <w:lang w:bidi="ar-SA"/>
        </w:rPr>
        <w:t>التدريج</w:t>
      </w:r>
      <w:r w:rsidRPr="00917475">
        <w:rPr>
          <w:rFonts w:cs="Times New Roman"/>
          <w:b/>
          <w:bCs/>
          <w:szCs w:val="24"/>
          <w:rtl/>
          <w:lang w:bidi="ar-SA"/>
        </w:rPr>
        <w:t xml:space="preserve"> الائتماني المنخفض</w:t>
      </w:r>
      <w:r>
        <w:rPr>
          <w:rFonts w:cs="Times New Roman" w:hint="cs"/>
          <w:b/>
          <w:bCs/>
          <w:szCs w:val="24"/>
          <w:rtl/>
          <w:lang w:bidi="ar-SA"/>
        </w:rPr>
        <w:t xml:space="preserve">، في نطاقه يتم اختيار لغاية بنكين اثنين لتشغيل صندوق مُخصص </w:t>
      </w:r>
      <w:r w:rsidR="001658A7">
        <w:rPr>
          <w:rFonts w:cs="Times New Roman" w:hint="cs"/>
          <w:b/>
          <w:bCs/>
          <w:szCs w:val="24"/>
          <w:rtl/>
          <w:lang w:bidi="ar-SA"/>
        </w:rPr>
        <w:t>لتوفير</w:t>
      </w:r>
      <w:r>
        <w:rPr>
          <w:rFonts w:cs="Times New Roman" w:hint="cs"/>
          <w:b/>
          <w:bCs/>
          <w:szCs w:val="24"/>
          <w:rtl/>
          <w:lang w:bidi="ar-SA"/>
        </w:rPr>
        <w:t xml:space="preserve"> </w:t>
      </w:r>
      <w:r w:rsidR="00E03BA4">
        <w:rPr>
          <w:rFonts w:cs="Times New Roman" w:hint="cs"/>
          <w:b/>
          <w:bCs/>
          <w:szCs w:val="24"/>
          <w:rtl/>
          <w:lang w:bidi="ar-SA"/>
        </w:rPr>
        <w:t>قروض</w:t>
      </w:r>
      <w:r>
        <w:rPr>
          <w:rFonts w:cs="Times New Roman" w:hint="cs"/>
          <w:b/>
          <w:bCs/>
          <w:szCs w:val="24"/>
          <w:rtl/>
          <w:lang w:bidi="ar-SA"/>
        </w:rPr>
        <w:t xml:space="preserve"> بحماية الدولة لأصحاب التدريج الائتماني المنخفض.</w:t>
      </w:r>
    </w:p>
    <w:p w:rsidR="00917475" w:rsidRDefault="00917475" w:rsidP="00917475">
      <w:pPr>
        <w:pStyle w:val="a7"/>
        <w:ind w:left="360"/>
        <w:jc w:val="center"/>
        <w:rPr>
          <w:rFonts w:cs="David"/>
          <w:b/>
          <w:bCs/>
          <w:szCs w:val="24"/>
          <w:rtl/>
          <w:lang w:bidi="ar-JO"/>
        </w:rPr>
      </w:pPr>
      <w:r>
        <w:rPr>
          <w:rFonts w:cs="Times New Roman" w:hint="cs"/>
          <w:b/>
          <w:bCs/>
          <w:szCs w:val="24"/>
          <w:rtl/>
          <w:lang w:bidi="ar-SA"/>
        </w:rPr>
        <w:t xml:space="preserve"> </w:t>
      </w:r>
      <w:r w:rsidRPr="00917475">
        <w:rPr>
          <w:rFonts w:cs="Times New Roman" w:hint="cs"/>
          <w:b/>
          <w:bCs/>
          <w:szCs w:val="24"/>
          <w:rtl/>
          <w:lang w:bidi="ar-SA"/>
        </w:rPr>
        <w:t xml:space="preserve"> </w:t>
      </w:r>
    </w:p>
    <w:p w:rsidR="0024146F" w:rsidRPr="002747D7" w:rsidRDefault="00917475" w:rsidP="00E03BA4">
      <w:pPr>
        <w:pStyle w:val="a7"/>
        <w:numPr>
          <w:ilvl w:val="0"/>
          <w:numId w:val="8"/>
        </w:numPr>
        <w:tabs>
          <w:tab w:val="left" w:pos="1133"/>
        </w:tabs>
        <w:rPr>
          <w:rFonts w:cs="David"/>
          <w:szCs w:val="24"/>
        </w:rPr>
      </w:pPr>
      <w:r>
        <w:rPr>
          <w:rFonts w:cstheme="minorBidi" w:hint="cs"/>
          <w:szCs w:val="24"/>
          <w:rtl/>
          <w:lang w:bidi="ar-JO"/>
        </w:rPr>
        <w:t xml:space="preserve">في أعقاب المصادقة على قانون بيانات الائتمان، للعام </w:t>
      </w:r>
      <w:r w:rsidR="0024146F" w:rsidRPr="002747D7">
        <w:rPr>
          <w:rFonts w:cs="David"/>
          <w:szCs w:val="24"/>
          <w:rtl/>
        </w:rPr>
        <w:t>-2016</w:t>
      </w:r>
      <w:r>
        <w:rPr>
          <w:rFonts w:cs="Arial" w:hint="cs"/>
          <w:szCs w:val="24"/>
          <w:rtl/>
          <w:lang w:bidi="ar-JO"/>
        </w:rPr>
        <w:t xml:space="preserve">، </w:t>
      </w:r>
      <w:r w:rsidRPr="00917475">
        <w:rPr>
          <w:rFonts w:cs="Arial"/>
          <w:szCs w:val="24"/>
          <w:rtl/>
          <w:lang w:bidi="ar-JO"/>
        </w:rPr>
        <w:t xml:space="preserve">بدأت الشركات التجارية الخاضعة للإشراف </w:t>
      </w:r>
      <w:r>
        <w:rPr>
          <w:rFonts w:cs="Arial" w:hint="cs"/>
          <w:szCs w:val="24"/>
          <w:rtl/>
          <w:lang w:bidi="ar-JO"/>
        </w:rPr>
        <w:t>صاحبة</w:t>
      </w:r>
      <w:r w:rsidRPr="00917475">
        <w:rPr>
          <w:rFonts w:cs="Arial"/>
          <w:szCs w:val="24"/>
          <w:rtl/>
          <w:lang w:bidi="ar-JO"/>
        </w:rPr>
        <w:t xml:space="preserve"> ترخيص لتشغيل خدمة بيانات الائتمان </w:t>
      </w:r>
      <w:r>
        <w:rPr>
          <w:rFonts w:cs="Arial" w:hint="cs"/>
          <w:szCs w:val="24"/>
          <w:rtl/>
          <w:lang w:bidi="ar-JO"/>
        </w:rPr>
        <w:t>من قبل</w:t>
      </w:r>
      <w:r w:rsidRPr="00917475">
        <w:rPr>
          <w:rFonts w:cs="Arial"/>
          <w:szCs w:val="24"/>
          <w:rtl/>
          <w:lang w:bidi="ar-JO"/>
        </w:rPr>
        <w:t xml:space="preserve"> مفوض مشاركة بيانات الائتمان في بنك إسرائيل</w:t>
      </w:r>
      <w:r>
        <w:rPr>
          <w:rFonts w:cs="Arial" w:hint="cs"/>
          <w:szCs w:val="24"/>
          <w:rtl/>
          <w:lang w:bidi="ar-JO"/>
        </w:rPr>
        <w:t>،</w:t>
      </w:r>
      <w:r w:rsidRPr="00917475">
        <w:rPr>
          <w:rFonts w:cs="Arial"/>
          <w:szCs w:val="24"/>
          <w:rtl/>
          <w:lang w:bidi="ar-JO"/>
        </w:rPr>
        <w:t xml:space="preserve"> في </w:t>
      </w:r>
      <w:r>
        <w:rPr>
          <w:rFonts w:cs="Arial" w:hint="cs"/>
          <w:szCs w:val="24"/>
          <w:rtl/>
          <w:lang w:bidi="ar-JO"/>
        </w:rPr>
        <w:t>تدريج</w:t>
      </w:r>
      <w:r w:rsidRPr="00917475">
        <w:rPr>
          <w:rFonts w:cs="Arial"/>
          <w:szCs w:val="24"/>
          <w:rtl/>
          <w:lang w:bidi="ar-JO"/>
        </w:rPr>
        <w:t xml:space="preserve"> البيانات الائتمانية </w:t>
      </w:r>
      <w:r>
        <w:rPr>
          <w:rFonts w:cs="Arial" w:hint="cs"/>
          <w:szCs w:val="24"/>
          <w:rtl/>
          <w:lang w:bidi="ar-JO"/>
        </w:rPr>
        <w:t>لزبائن</w:t>
      </w:r>
      <w:r w:rsidRPr="00917475">
        <w:rPr>
          <w:rFonts w:cs="Arial"/>
          <w:szCs w:val="24"/>
          <w:rtl/>
          <w:lang w:bidi="ar-JO"/>
        </w:rPr>
        <w:t xml:space="preserve"> جميع البنوك.</w:t>
      </w:r>
      <w:r w:rsidR="0024146F" w:rsidRPr="002747D7">
        <w:rPr>
          <w:rFonts w:cs="David"/>
          <w:szCs w:val="24"/>
          <w:rtl/>
        </w:rPr>
        <w:t xml:space="preserve"> </w:t>
      </w:r>
    </w:p>
    <w:p w:rsidR="0024146F" w:rsidRPr="002747D7" w:rsidRDefault="00E03BA4" w:rsidP="00E03BA4">
      <w:pPr>
        <w:pStyle w:val="a7"/>
        <w:numPr>
          <w:ilvl w:val="0"/>
          <w:numId w:val="8"/>
        </w:numPr>
        <w:tabs>
          <w:tab w:val="left" w:pos="1133"/>
        </w:tabs>
        <w:rPr>
          <w:rFonts w:cs="David"/>
          <w:szCs w:val="24"/>
        </w:rPr>
      </w:pPr>
      <w:r>
        <w:rPr>
          <w:rFonts w:cstheme="minorBidi" w:hint="cs"/>
          <w:szCs w:val="24"/>
          <w:rtl/>
          <w:lang w:bidi="ar-JO"/>
        </w:rPr>
        <w:t xml:space="preserve">يوجد في دولة إسرائيل زبائن أصحاب تدريج ائتماني منخفض، الأمر الذي يؤثر على قدرتهم أخذ الائتمان وفي أعقاب ذلك يؤثر أيضاً على قدرتهم بتحسين وضعهم الاقتصادي. على ضوء ذلك، </w:t>
      </w:r>
      <w:r w:rsidRPr="00E03BA4">
        <w:rPr>
          <w:rFonts w:cs="Arial"/>
          <w:szCs w:val="24"/>
          <w:rtl/>
          <w:lang w:bidi="ar-JO"/>
        </w:rPr>
        <w:t>الدولة</w:t>
      </w:r>
      <w:r>
        <w:rPr>
          <w:rFonts w:cs="Arial" w:hint="cs"/>
          <w:szCs w:val="24"/>
          <w:rtl/>
          <w:lang w:bidi="ar-JO"/>
        </w:rPr>
        <w:t xml:space="preserve"> تسعى</w:t>
      </w:r>
      <w:r w:rsidRPr="00E03BA4">
        <w:rPr>
          <w:rFonts w:cs="Arial"/>
          <w:szCs w:val="24"/>
          <w:rtl/>
          <w:lang w:bidi="ar-JO"/>
        </w:rPr>
        <w:t xml:space="preserve"> لمساعدة المقترضين على تحسين تاريخهم المصرفي فيما يتعلق بأخذ القروض </w:t>
      </w:r>
      <w:r>
        <w:rPr>
          <w:rFonts w:cs="Arial" w:hint="cs"/>
          <w:szCs w:val="24"/>
          <w:rtl/>
          <w:lang w:bidi="ar-JO"/>
        </w:rPr>
        <w:t xml:space="preserve">وذلك بطريقة </w:t>
      </w:r>
      <w:r w:rsidRPr="00E03BA4">
        <w:rPr>
          <w:rFonts w:cs="Arial"/>
          <w:szCs w:val="24"/>
          <w:rtl/>
          <w:lang w:bidi="ar-JO"/>
        </w:rPr>
        <w:t>تجميع بيانات ائتمانية إيجابية.</w:t>
      </w:r>
      <w:r>
        <w:rPr>
          <w:rFonts w:cs="Arial" w:hint="cs"/>
          <w:szCs w:val="24"/>
          <w:rtl/>
          <w:lang w:bidi="ar-JO"/>
        </w:rPr>
        <w:t xml:space="preserve"> </w:t>
      </w:r>
    </w:p>
    <w:p w:rsidR="001658A7" w:rsidRPr="001658A7" w:rsidRDefault="00E03BA4" w:rsidP="00505736">
      <w:pPr>
        <w:pStyle w:val="a7"/>
        <w:numPr>
          <w:ilvl w:val="0"/>
          <w:numId w:val="8"/>
        </w:numPr>
        <w:rPr>
          <w:rFonts w:cs="David"/>
        </w:rPr>
      </w:pPr>
      <w:r>
        <w:rPr>
          <w:rFonts w:cstheme="minorBidi" w:hint="cs"/>
          <w:szCs w:val="24"/>
          <w:rtl/>
          <w:lang w:bidi="ar-JO"/>
        </w:rPr>
        <w:t xml:space="preserve">في نطاق المناقصة العلنية رقم </w:t>
      </w:r>
      <w:r w:rsidR="006148D5" w:rsidRPr="00FA4463">
        <w:rPr>
          <w:rFonts w:cs="David"/>
          <w:szCs w:val="24"/>
          <w:rtl/>
        </w:rPr>
        <w:t>242/2020</w:t>
      </w:r>
      <w:r w:rsidR="006148D5" w:rsidRPr="00FA4463">
        <w:rPr>
          <w:rFonts w:cs="David" w:hint="cs"/>
          <w:szCs w:val="24"/>
          <w:rtl/>
        </w:rPr>
        <w:t xml:space="preserve"> </w:t>
      </w:r>
      <w:r w:rsidRPr="00E03BA4">
        <w:rPr>
          <w:rFonts w:cs="Times New Roman"/>
          <w:szCs w:val="24"/>
          <w:rtl/>
          <w:lang w:bidi="ar-SA"/>
        </w:rPr>
        <w:t xml:space="preserve">لاختيار بنك </w:t>
      </w:r>
      <w:r>
        <w:rPr>
          <w:rFonts w:cs="Times New Roman" w:hint="cs"/>
          <w:szCs w:val="24"/>
          <w:rtl/>
          <w:lang w:bidi="ar-SA"/>
        </w:rPr>
        <w:t>لتوفير</w:t>
      </w:r>
      <w:r w:rsidRPr="00E03BA4">
        <w:rPr>
          <w:rFonts w:cs="Times New Roman"/>
          <w:szCs w:val="24"/>
          <w:rtl/>
          <w:lang w:bidi="ar-SA"/>
        </w:rPr>
        <w:t xml:space="preserve"> قروض</w:t>
      </w:r>
      <w:r w:rsidRPr="00E03BA4">
        <w:rPr>
          <w:rFonts w:cs="Times New Roman" w:hint="cs"/>
          <w:szCs w:val="24"/>
          <w:rtl/>
          <w:lang w:bidi="ar-SA"/>
        </w:rPr>
        <w:t xml:space="preserve"> </w:t>
      </w:r>
      <w:r w:rsidRPr="00E03BA4">
        <w:rPr>
          <w:rFonts w:cs="Times New Roman" w:hint="cs"/>
          <w:szCs w:val="24"/>
          <w:rtl/>
          <w:lang w:bidi="ar-JO"/>
        </w:rPr>
        <w:t>بحماية</w:t>
      </w:r>
      <w:r w:rsidRPr="00E03BA4">
        <w:rPr>
          <w:rFonts w:cs="Times New Roman"/>
          <w:szCs w:val="24"/>
          <w:rtl/>
          <w:lang w:bidi="ar-SA"/>
        </w:rPr>
        <w:t xml:space="preserve"> الدولة </w:t>
      </w:r>
      <w:r w:rsidRPr="00E03BA4">
        <w:rPr>
          <w:rFonts w:cs="Times New Roman" w:hint="cs"/>
          <w:szCs w:val="24"/>
          <w:rtl/>
          <w:lang w:bidi="ar-SA"/>
        </w:rPr>
        <w:t>لأصحاب</w:t>
      </w:r>
      <w:r w:rsidRPr="00E03BA4">
        <w:rPr>
          <w:rFonts w:cs="Times New Roman"/>
          <w:szCs w:val="24"/>
          <w:rtl/>
          <w:lang w:bidi="ar-SA"/>
        </w:rPr>
        <w:t xml:space="preserve"> </w:t>
      </w:r>
      <w:r w:rsidRPr="00E03BA4">
        <w:rPr>
          <w:rFonts w:cs="Times New Roman" w:hint="cs"/>
          <w:szCs w:val="24"/>
          <w:rtl/>
          <w:lang w:bidi="ar-SA"/>
        </w:rPr>
        <w:t>التدريج</w:t>
      </w:r>
      <w:r w:rsidRPr="00E03BA4">
        <w:rPr>
          <w:rFonts w:cs="Times New Roman"/>
          <w:szCs w:val="24"/>
          <w:rtl/>
          <w:lang w:bidi="ar-SA"/>
        </w:rPr>
        <w:t xml:space="preserve"> الائتماني المنخفض</w:t>
      </w:r>
      <w:r w:rsidR="001658A7">
        <w:rPr>
          <w:rFonts w:cs="Times New Roman" w:hint="cs"/>
          <w:szCs w:val="24"/>
          <w:rtl/>
          <w:lang w:bidi="ar-SA"/>
        </w:rPr>
        <w:t xml:space="preserve"> (فيما يلي </w:t>
      </w:r>
      <w:r w:rsidR="001658A7">
        <w:rPr>
          <w:rFonts w:cs="Times New Roman"/>
          <w:szCs w:val="24"/>
          <w:rtl/>
          <w:lang w:bidi="ar-SA"/>
        </w:rPr>
        <w:t>–</w:t>
      </w:r>
      <w:r w:rsidR="001658A7">
        <w:rPr>
          <w:rFonts w:cs="Times New Roman" w:hint="cs"/>
          <w:szCs w:val="24"/>
          <w:rtl/>
          <w:lang w:bidi="ar-SA"/>
        </w:rPr>
        <w:t xml:space="preserve"> المناقصة) سيتم اختيار لغاية بنكين اثنين لتشغيل صندوق مُخصص، بقيمة</w:t>
      </w:r>
      <w:r w:rsidR="001658A7">
        <w:rPr>
          <w:rFonts w:cs="Times New Roman" w:hint="cs"/>
          <w:szCs w:val="24"/>
          <w:rtl/>
          <w:lang w:bidi="ar-JO"/>
        </w:rPr>
        <w:t xml:space="preserve"> لغاية</w:t>
      </w:r>
      <w:r w:rsidR="001658A7">
        <w:rPr>
          <w:rFonts w:cs="Times New Roman" w:hint="cs"/>
          <w:szCs w:val="24"/>
          <w:rtl/>
          <w:lang w:bidi="ar-SA"/>
        </w:rPr>
        <w:t xml:space="preserve"> </w:t>
      </w:r>
      <w:r w:rsidR="00C927D1">
        <w:rPr>
          <w:rFonts w:cs="David" w:hint="cs"/>
          <w:szCs w:val="24"/>
          <w:rtl/>
        </w:rPr>
        <w:t xml:space="preserve">50 </w:t>
      </w:r>
      <w:r w:rsidR="001658A7">
        <w:rPr>
          <w:rFonts w:cstheme="minorBidi" w:hint="cs"/>
          <w:szCs w:val="24"/>
          <w:rtl/>
          <w:lang w:bidi="ar-JO"/>
        </w:rPr>
        <w:t>مليون شاقل جديد</w:t>
      </w:r>
      <w:r w:rsidR="00505736">
        <w:rPr>
          <w:rFonts w:cstheme="minorBidi" w:hint="cs"/>
          <w:szCs w:val="24"/>
          <w:rtl/>
          <w:lang w:bidi="ar-JO"/>
        </w:rPr>
        <w:t>،</w:t>
      </w:r>
      <w:r w:rsidR="001658A7" w:rsidRPr="001658A7">
        <w:rPr>
          <w:rFonts w:cs="Times New Roman" w:hint="cs"/>
          <w:szCs w:val="24"/>
          <w:rtl/>
          <w:lang w:bidi="ar-SA"/>
        </w:rPr>
        <w:t xml:space="preserve"> </w:t>
      </w:r>
      <w:r w:rsidR="001658A7">
        <w:rPr>
          <w:rFonts w:cs="Times New Roman" w:hint="cs"/>
          <w:szCs w:val="24"/>
          <w:rtl/>
          <w:lang w:bidi="ar-SA"/>
        </w:rPr>
        <w:t>لتوفير</w:t>
      </w:r>
      <w:r w:rsidR="001658A7" w:rsidRPr="00E03BA4">
        <w:rPr>
          <w:rFonts w:cs="Times New Roman"/>
          <w:szCs w:val="24"/>
          <w:rtl/>
          <w:lang w:bidi="ar-SA"/>
        </w:rPr>
        <w:t xml:space="preserve"> قروض</w:t>
      </w:r>
      <w:r w:rsidR="001658A7" w:rsidRPr="00E03BA4">
        <w:rPr>
          <w:rFonts w:cs="Times New Roman" w:hint="cs"/>
          <w:szCs w:val="24"/>
          <w:rtl/>
          <w:lang w:bidi="ar-SA"/>
        </w:rPr>
        <w:t xml:space="preserve"> </w:t>
      </w:r>
      <w:r w:rsidR="001658A7" w:rsidRPr="00E03BA4">
        <w:rPr>
          <w:rFonts w:cs="Times New Roman" w:hint="cs"/>
          <w:szCs w:val="24"/>
          <w:rtl/>
          <w:lang w:bidi="ar-JO"/>
        </w:rPr>
        <w:t>بحماية</w:t>
      </w:r>
      <w:r w:rsidR="001658A7" w:rsidRPr="00E03BA4">
        <w:rPr>
          <w:rFonts w:cs="Times New Roman"/>
          <w:szCs w:val="24"/>
          <w:rtl/>
          <w:lang w:bidi="ar-SA"/>
        </w:rPr>
        <w:t xml:space="preserve"> الدولة </w:t>
      </w:r>
      <w:r w:rsidR="001658A7" w:rsidRPr="00E03BA4">
        <w:rPr>
          <w:rFonts w:cs="Times New Roman" w:hint="cs"/>
          <w:szCs w:val="24"/>
          <w:rtl/>
          <w:lang w:bidi="ar-SA"/>
        </w:rPr>
        <w:t>لأصحاب</w:t>
      </w:r>
      <w:r w:rsidR="001658A7" w:rsidRPr="00E03BA4">
        <w:rPr>
          <w:rFonts w:cs="Times New Roman"/>
          <w:szCs w:val="24"/>
          <w:rtl/>
          <w:lang w:bidi="ar-SA"/>
        </w:rPr>
        <w:t xml:space="preserve"> </w:t>
      </w:r>
      <w:r w:rsidR="001658A7" w:rsidRPr="00E03BA4">
        <w:rPr>
          <w:rFonts w:cs="Times New Roman" w:hint="cs"/>
          <w:szCs w:val="24"/>
          <w:rtl/>
          <w:lang w:bidi="ar-SA"/>
        </w:rPr>
        <w:t>التدريج</w:t>
      </w:r>
      <w:r w:rsidR="001658A7" w:rsidRPr="00E03BA4">
        <w:rPr>
          <w:rFonts w:cs="Times New Roman"/>
          <w:szCs w:val="24"/>
          <w:rtl/>
          <w:lang w:bidi="ar-SA"/>
        </w:rPr>
        <w:t xml:space="preserve"> الائتماني المنخفض</w:t>
      </w:r>
      <w:r w:rsidR="001658A7">
        <w:rPr>
          <w:rFonts w:cstheme="minorBidi" w:hint="cs"/>
          <w:szCs w:val="24"/>
          <w:rtl/>
          <w:lang w:bidi="ar-JO"/>
        </w:rPr>
        <w:t>. أموال القروض التي سيوفرها الفائزون ستكون من أسهم ر</w:t>
      </w:r>
      <w:r w:rsidR="00505736">
        <w:rPr>
          <w:rFonts w:cstheme="minorBidi" w:hint="cs"/>
          <w:szCs w:val="24"/>
          <w:rtl/>
          <w:lang w:bidi="ar-JO"/>
        </w:rPr>
        <w:t>أ</w:t>
      </w:r>
      <w:r w:rsidR="001658A7">
        <w:rPr>
          <w:rFonts w:cstheme="minorBidi" w:hint="cs"/>
          <w:szCs w:val="24"/>
          <w:rtl/>
          <w:lang w:bidi="ar-JO"/>
        </w:rPr>
        <w:t>س المال الخاص بهم.</w:t>
      </w:r>
    </w:p>
    <w:p w:rsidR="00D562E1" w:rsidRPr="00D562E1" w:rsidRDefault="001658A7" w:rsidP="001658A7">
      <w:pPr>
        <w:pStyle w:val="a7"/>
        <w:numPr>
          <w:ilvl w:val="0"/>
          <w:numId w:val="8"/>
        </w:numPr>
        <w:rPr>
          <w:rFonts w:cs="David"/>
          <w:szCs w:val="24"/>
        </w:rPr>
      </w:pPr>
      <w:r>
        <w:rPr>
          <w:rFonts w:cstheme="minorBidi" w:hint="cs"/>
          <w:szCs w:val="24"/>
          <w:rtl/>
          <w:lang w:bidi="ar-JO"/>
        </w:rPr>
        <w:t xml:space="preserve">الفائزون في المناقصة سيزودون خدمات تشغيلية ومالية، تشمل فحص استحقاق وأهلية مقدم الطلب للقرض بحصوله على القرض، ضمان سندات طلب القرض، تقديم القرض، تشغيل جاري ومنتظم للقرض وغيرها، وأيضاً خدمات استشارة مالية </w:t>
      </w:r>
      <w:r w:rsidR="00D562E1">
        <w:rPr>
          <w:rFonts w:cstheme="minorBidi" w:hint="cs"/>
          <w:szCs w:val="24"/>
          <w:rtl/>
          <w:lang w:bidi="ar-JO"/>
        </w:rPr>
        <w:t>للمقترضين بواسطة مندوبي البنك أو بواسطة مقاول ثانوي. والكل بموجب المفصل في المناقصة وفي ملاحقها.</w:t>
      </w:r>
    </w:p>
    <w:p w:rsidR="00D562E1" w:rsidRPr="00D562E1" w:rsidRDefault="00D562E1" w:rsidP="00D562E1">
      <w:pPr>
        <w:pStyle w:val="a7"/>
        <w:numPr>
          <w:ilvl w:val="0"/>
          <w:numId w:val="8"/>
        </w:numPr>
        <w:rPr>
          <w:rFonts w:cs="David"/>
          <w:szCs w:val="24"/>
        </w:rPr>
      </w:pPr>
      <w:r>
        <w:rPr>
          <w:rFonts w:cstheme="minorBidi" w:hint="cs"/>
          <w:szCs w:val="24"/>
          <w:rtl/>
          <w:lang w:bidi="ar-JO"/>
        </w:rPr>
        <w:t>عروض مقدمي العروض في المناقصة، تشمل، فيما تشمله:</w:t>
      </w:r>
    </w:p>
    <w:p w:rsidR="00A54CFA" w:rsidRDefault="00D562E1" w:rsidP="00505736">
      <w:pPr>
        <w:pStyle w:val="a7"/>
        <w:numPr>
          <w:ilvl w:val="1"/>
          <w:numId w:val="8"/>
        </w:numPr>
        <w:tabs>
          <w:tab w:val="left" w:pos="1133"/>
        </w:tabs>
        <w:rPr>
          <w:rFonts w:cs="David"/>
          <w:szCs w:val="24"/>
        </w:rPr>
      </w:pPr>
      <w:r>
        <w:rPr>
          <w:rFonts w:cstheme="minorBidi" w:hint="cs"/>
          <w:szCs w:val="24"/>
          <w:rtl/>
          <w:lang w:bidi="ar-JO"/>
        </w:rPr>
        <w:t xml:space="preserve">عرض نسبة حماية الدولة القصوى على كل قرض يتم توفيره في نطاق الصندوق، </w:t>
      </w:r>
      <w:r w:rsidR="00505736">
        <w:rPr>
          <w:rFonts w:cstheme="minorBidi" w:hint="cs"/>
          <w:szCs w:val="24"/>
          <w:rtl/>
          <w:lang w:bidi="ar-JO"/>
        </w:rPr>
        <w:t>بمدى</w:t>
      </w:r>
      <w:r>
        <w:rPr>
          <w:rFonts w:cstheme="minorBidi" w:hint="cs"/>
          <w:szCs w:val="24"/>
          <w:rtl/>
          <w:lang w:bidi="ar-JO"/>
        </w:rPr>
        <w:t xml:space="preserve"> </w:t>
      </w:r>
      <w:r w:rsidR="00C927D1">
        <w:rPr>
          <w:rFonts w:cs="David" w:hint="cs"/>
          <w:szCs w:val="24"/>
          <w:rtl/>
        </w:rPr>
        <w:t>5%</w:t>
      </w:r>
      <w:r w:rsidR="00A54CFA">
        <w:rPr>
          <w:rFonts w:cs="David" w:hint="cs"/>
          <w:szCs w:val="24"/>
          <w:rtl/>
        </w:rPr>
        <w:t>.</w:t>
      </w:r>
    </w:p>
    <w:p w:rsidR="00D562E1" w:rsidRPr="00D562E1" w:rsidRDefault="00D562E1" w:rsidP="00505736">
      <w:pPr>
        <w:pStyle w:val="a7"/>
        <w:numPr>
          <w:ilvl w:val="1"/>
          <w:numId w:val="8"/>
        </w:numPr>
        <w:tabs>
          <w:tab w:val="left" w:pos="1133"/>
        </w:tabs>
        <w:rPr>
          <w:rFonts w:cs="David"/>
          <w:szCs w:val="24"/>
        </w:rPr>
      </w:pPr>
      <w:r>
        <w:rPr>
          <w:rFonts w:cstheme="minorBidi" w:hint="cs"/>
          <w:szCs w:val="24"/>
          <w:rtl/>
          <w:lang w:bidi="ar-JO"/>
        </w:rPr>
        <w:t>عرض ل</w:t>
      </w:r>
      <w:r w:rsidR="00505736">
        <w:rPr>
          <w:rFonts w:cstheme="minorBidi" w:hint="cs"/>
          <w:szCs w:val="24"/>
          <w:rtl/>
          <w:lang w:bidi="ar-JO"/>
        </w:rPr>
        <w:t>مدى ال</w:t>
      </w:r>
      <w:r>
        <w:rPr>
          <w:rFonts w:cstheme="minorBidi" w:hint="cs"/>
          <w:szCs w:val="24"/>
          <w:rtl/>
          <w:lang w:bidi="ar-JO"/>
        </w:rPr>
        <w:t xml:space="preserve">نسبة </w:t>
      </w:r>
      <w:r w:rsidR="000845D2">
        <w:rPr>
          <w:rFonts w:cstheme="minorBidi" w:hint="cs"/>
          <w:szCs w:val="24"/>
          <w:rtl/>
          <w:lang w:bidi="ar-JO"/>
        </w:rPr>
        <w:t>المئوية</w:t>
      </w:r>
      <w:r>
        <w:rPr>
          <w:rFonts w:cstheme="minorBidi" w:hint="cs"/>
          <w:szCs w:val="24"/>
          <w:rtl/>
          <w:lang w:bidi="ar-JO"/>
        </w:rPr>
        <w:t xml:space="preserve"> القصوى </w:t>
      </w:r>
      <w:r>
        <w:rPr>
          <w:rFonts w:cs="Times New Roman" w:hint="cs"/>
          <w:szCs w:val="24"/>
          <w:rtl/>
          <w:lang w:bidi="ar-SA"/>
        </w:rPr>
        <w:t>بما يتعلق</w:t>
      </w:r>
      <w:r w:rsidRPr="00D562E1">
        <w:rPr>
          <w:rFonts w:cs="Times New Roman"/>
          <w:szCs w:val="24"/>
          <w:rtl/>
          <w:lang w:bidi="ar-SA"/>
        </w:rPr>
        <w:t xml:space="preserve"> بسعر الفائدة الأساسي </w:t>
      </w:r>
      <w:r>
        <w:rPr>
          <w:rFonts w:cs="Times New Roman" w:hint="cs"/>
          <w:szCs w:val="24"/>
          <w:rtl/>
          <w:lang w:bidi="ar-SA"/>
        </w:rPr>
        <w:t>بمصطلحات عامين اثنين</w:t>
      </w:r>
      <w:r w:rsidRPr="00D562E1">
        <w:rPr>
          <w:rFonts w:cs="Times New Roman"/>
          <w:szCs w:val="24"/>
          <w:rtl/>
          <w:lang w:bidi="ar-SA"/>
        </w:rPr>
        <w:t xml:space="preserve"> على </w:t>
      </w:r>
      <w:r>
        <w:rPr>
          <w:rFonts w:cs="Times New Roman" w:hint="cs"/>
          <w:szCs w:val="24"/>
          <w:rtl/>
          <w:lang w:bidi="ar-SA"/>
        </w:rPr>
        <w:t>كل</w:t>
      </w:r>
      <w:r w:rsidRPr="00D562E1">
        <w:rPr>
          <w:rFonts w:cs="Times New Roman"/>
          <w:szCs w:val="24"/>
          <w:rtl/>
          <w:lang w:bidi="ar-SA"/>
        </w:rPr>
        <w:t xml:space="preserve"> قرض يتم </w:t>
      </w:r>
      <w:r>
        <w:rPr>
          <w:rFonts w:cs="Times New Roman" w:hint="cs"/>
          <w:szCs w:val="24"/>
          <w:rtl/>
          <w:lang w:bidi="ar-SA"/>
        </w:rPr>
        <w:t xml:space="preserve">توفيره في نطاق الصندوق، </w:t>
      </w:r>
      <w:r w:rsidR="00505736">
        <w:rPr>
          <w:rFonts w:cs="Times New Roman" w:hint="cs"/>
          <w:szCs w:val="24"/>
          <w:rtl/>
          <w:lang w:bidi="ar-SA"/>
        </w:rPr>
        <w:t>بمدى</w:t>
      </w:r>
      <w:r>
        <w:rPr>
          <w:rFonts w:cs="Times New Roman" w:hint="cs"/>
          <w:szCs w:val="24"/>
          <w:rtl/>
          <w:lang w:bidi="ar-SA"/>
        </w:rPr>
        <w:t xml:space="preserve"> عشرة نقاط </w:t>
      </w:r>
      <w:r w:rsidR="00505736">
        <w:rPr>
          <w:rFonts w:cs="Times New Roman" w:hint="cs"/>
          <w:szCs w:val="24"/>
          <w:rtl/>
          <w:lang w:bidi="ar-SA"/>
        </w:rPr>
        <w:t>مئوية</w:t>
      </w:r>
      <w:r>
        <w:rPr>
          <w:rFonts w:cs="Times New Roman" w:hint="cs"/>
          <w:szCs w:val="24"/>
          <w:rtl/>
          <w:lang w:bidi="ar-SA"/>
        </w:rPr>
        <w:t>.</w:t>
      </w:r>
    </w:p>
    <w:p w:rsidR="003D391A" w:rsidRPr="00AA35E7" w:rsidRDefault="000845D2" w:rsidP="000845D2">
      <w:pPr>
        <w:pStyle w:val="a7"/>
        <w:numPr>
          <w:ilvl w:val="0"/>
          <w:numId w:val="8"/>
        </w:numPr>
        <w:tabs>
          <w:tab w:val="left" w:pos="1133"/>
        </w:tabs>
        <w:rPr>
          <w:rFonts w:cs="David"/>
          <w:szCs w:val="24"/>
        </w:rPr>
      </w:pPr>
      <w:r>
        <w:rPr>
          <w:rFonts w:cstheme="minorBidi" w:hint="cs"/>
          <w:szCs w:val="24"/>
          <w:rtl/>
          <w:lang w:bidi="ar-JO"/>
        </w:rPr>
        <w:t xml:space="preserve">فترة التعاقد هي لثلاث سنوات، وتشمل إمكانية محفوظة لصاحب الدعوة لتمديد فترة التعاقد بثلاث فترات إضافية لا تتجاوز كل واحدة منها سنة واحدة.  </w:t>
      </w:r>
    </w:p>
    <w:p w:rsidR="000845D2" w:rsidRPr="000845D2" w:rsidRDefault="000845D2" w:rsidP="000845D2">
      <w:pPr>
        <w:pStyle w:val="a7"/>
        <w:numPr>
          <w:ilvl w:val="0"/>
          <w:numId w:val="8"/>
        </w:numPr>
        <w:tabs>
          <w:tab w:val="left" w:pos="1133"/>
        </w:tabs>
        <w:rPr>
          <w:rFonts w:cs="David"/>
          <w:szCs w:val="24"/>
        </w:rPr>
      </w:pPr>
      <w:r>
        <w:rPr>
          <w:rFonts w:cstheme="minorBidi" w:hint="cs"/>
          <w:szCs w:val="24"/>
          <w:rtl/>
          <w:lang w:bidi="ar-JO"/>
        </w:rPr>
        <w:t>من أجل تقديم عرض في إجراء المناقصة، يجب على مقدم العرض استيفاء شروط الحد الأدنى التالية بموجب المفصل في مستندات المناقصة.</w:t>
      </w:r>
    </w:p>
    <w:p w:rsidR="000B68B5" w:rsidRDefault="000845D2" w:rsidP="000845D2">
      <w:pPr>
        <w:pStyle w:val="a7"/>
        <w:numPr>
          <w:ilvl w:val="1"/>
          <w:numId w:val="8"/>
        </w:numPr>
        <w:tabs>
          <w:tab w:val="left" w:pos="1133"/>
        </w:tabs>
        <w:ind w:left="707" w:hanging="425"/>
        <w:rPr>
          <w:rFonts w:cs="David"/>
          <w:szCs w:val="24"/>
        </w:rPr>
      </w:pPr>
      <w:r>
        <w:rPr>
          <w:rFonts w:cstheme="minorBidi" w:hint="cs"/>
          <w:szCs w:val="24"/>
          <w:rtl/>
          <w:lang w:bidi="ar-JO"/>
        </w:rPr>
        <w:t xml:space="preserve">مقدم العرض هو اتحاد بنكي حصل على رخصة بنك بموجب البند </w:t>
      </w:r>
      <w:r w:rsidR="005A403A" w:rsidRPr="005A403A">
        <w:rPr>
          <w:rFonts w:cs="David"/>
          <w:szCs w:val="24"/>
          <w:rtl/>
        </w:rPr>
        <w:t>4(</w:t>
      </w:r>
      <w:r>
        <w:rPr>
          <w:rFonts w:cs="Arial" w:hint="cs"/>
          <w:szCs w:val="24"/>
          <w:rtl/>
          <w:lang w:bidi="ar-JO"/>
        </w:rPr>
        <w:t>أ</w:t>
      </w:r>
      <w:r w:rsidR="005A403A" w:rsidRPr="005A403A">
        <w:rPr>
          <w:rFonts w:cs="David"/>
          <w:szCs w:val="24"/>
          <w:rtl/>
        </w:rPr>
        <w:t>)(1)(</w:t>
      </w:r>
      <w:r>
        <w:rPr>
          <w:rFonts w:cs="Arial" w:hint="cs"/>
          <w:szCs w:val="24"/>
          <w:rtl/>
          <w:lang w:bidi="ar-JO"/>
        </w:rPr>
        <w:t>أ</w:t>
      </w:r>
      <w:r w:rsidR="005A403A" w:rsidRPr="005A403A">
        <w:rPr>
          <w:rFonts w:cs="David"/>
          <w:szCs w:val="24"/>
          <w:rtl/>
        </w:rPr>
        <w:t xml:space="preserve">) </w:t>
      </w:r>
      <w:r>
        <w:rPr>
          <w:rFonts w:cstheme="minorBidi" w:hint="cs"/>
          <w:szCs w:val="24"/>
          <w:rtl/>
          <w:lang w:bidi="ar-JO"/>
        </w:rPr>
        <w:t>من قانون البنوك (ترخيص)، للعام-</w:t>
      </w:r>
      <w:r w:rsidR="005A403A" w:rsidRPr="005A403A">
        <w:rPr>
          <w:rFonts w:cs="David"/>
          <w:szCs w:val="24"/>
          <w:rtl/>
        </w:rPr>
        <w:t>1981</w:t>
      </w:r>
      <w:r w:rsidR="005A403A">
        <w:rPr>
          <w:rFonts w:cs="David" w:hint="cs"/>
          <w:szCs w:val="24"/>
          <w:rtl/>
        </w:rPr>
        <w:t>.</w:t>
      </w:r>
      <w:r w:rsidR="00292B85" w:rsidRPr="003D1268" w:rsidDel="00292B85">
        <w:rPr>
          <w:rFonts w:cs="David" w:hint="cs"/>
          <w:szCs w:val="24"/>
          <w:rtl/>
        </w:rPr>
        <w:t xml:space="preserve"> </w:t>
      </w:r>
    </w:p>
    <w:p w:rsidR="000845D2" w:rsidRPr="000845D2" w:rsidRDefault="000845D2" w:rsidP="000845D2">
      <w:pPr>
        <w:pStyle w:val="a7"/>
        <w:numPr>
          <w:ilvl w:val="1"/>
          <w:numId w:val="8"/>
        </w:numPr>
        <w:tabs>
          <w:tab w:val="left" w:pos="1133"/>
        </w:tabs>
        <w:ind w:left="707" w:hanging="425"/>
        <w:rPr>
          <w:rFonts w:cs="David"/>
          <w:szCs w:val="24"/>
        </w:rPr>
      </w:pPr>
      <w:r>
        <w:rPr>
          <w:rFonts w:cstheme="minorBidi" w:hint="cs"/>
          <w:szCs w:val="24"/>
          <w:rtl/>
          <w:lang w:bidi="ar-JO"/>
        </w:rPr>
        <w:t>بحوزة مقدم العرض تصريح إدارة حسابات وسجلات وتصريح حول تقديم تقارير لسلطات ضريبة الدخل وضريبة القيمة المضافة بموجب القانون.</w:t>
      </w:r>
    </w:p>
    <w:p w:rsidR="00C927D1" w:rsidRDefault="000845D2" w:rsidP="000845D2">
      <w:pPr>
        <w:pStyle w:val="a7"/>
        <w:numPr>
          <w:ilvl w:val="1"/>
          <w:numId w:val="8"/>
        </w:numPr>
        <w:tabs>
          <w:tab w:val="left" w:pos="1133"/>
        </w:tabs>
        <w:ind w:left="707" w:hanging="425"/>
        <w:rPr>
          <w:rFonts w:cs="David"/>
          <w:szCs w:val="24"/>
        </w:rPr>
      </w:pPr>
      <w:r>
        <w:rPr>
          <w:rFonts w:cstheme="minorBidi" w:hint="cs"/>
          <w:szCs w:val="24"/>
          <w:rtl/>
          <w:lang w:bidi="ar-JO"/>
        </w:rPr>
        <w:t xml:space="preserve">لمقدم العرض كافة التصاريح والتراخيص المطلوبة بموجب قانون صفقات الهيئات العمومية، للعام </w:t>
      </w:r>
      <w:r w:rsidR="00742B10" w:rsidRPr="008C01B6">
        <w:rPr>
          <w:rFonts w:cs="David"/>
          <w:szCs w:val="24"/>
          <w:rtl/>
        </w:rPr>
        <w:t>-1976</w:t>
      </w:r>
      <w:r w:rsidR="00C927D1">
        <w:rPr>
          <w:rFonts w:cs="David" w:hint="cs"/>
          <w:szCs w:val="24"/>
          <w:rtl/>
        </w:rPr>
        <w:t xml:space="preserve">. </w:t>
      </w:r>
    </w:p>
    <w:p w:rsidR="000845D2" w:rsidRPr="00505736" w:rsidRDefault="00505736" w:rsidP="00505736">
      <w:pPr>
        <w:ind w:left="360"/>
        <w:rPr>
          <w:rFonts w:cs="David"/>
        </w:rPr>
      </w:pPr>
      <w:r>
        <w:rPr>
          <w:rFonts w:cstheme="minorBidi" w:hint="cs"/>
          <w:rtl/>
          <w:lang w:bidi="ar-JO"/>
        </w:rPr>
        <w:lastRenderedPageBreak/>
        <w:t xml:space="preserve">7.4 </w:t>
      </w:r>
      <w:r w:rsidR="000845D2" w:rsidRPr="00505736">
        <w:rPr>
          <w:rFonts w:cstheme="minorBidi" w:hint="cs"/>
          <w:rtl/>
          <w:lang w:bidi="ar-JO"/>
        </w:rPr>
        <w:t>لمقدم العرض كافة التراخيص والرخص المطلوبة بموجب كل قانون لإدارة مصلحته واستيفاء تعليمات الاتفاقية المرفقة لهذه المناقصة كملحق أ.</w:t>
      </w:r>
    </w:p>
    <w:p w:rsidR="00E85F83" w:rsidRPr="00AA35E7" w:rsidRDefault="000845D2" w:rsidP="000845D2">
      <w:pPr>
        <w:pStyle w:val="a7"/>
        <w:numPr>
          <w:ilvl w:val="0"/>
          <w:numId w:val="8"/>
        </w:numPr>
        <w:tabs>
          <w:tab w:val="left" w:pos="1133"/>
        </w:tabs>
        <w:rPr>
          <w:rFonts w:cs="David"/>
          <w:szCs w:val="24"/>
        </w:rPr>
      </w:pPr>
      <w:bookmarkStart w:id="0" w:name="_Ref16587165"/>
      <w:r>
        <w:rPr>
          <w:rFonts w:cstheme="minorBidi" w:hint="cs"/>
          <w:szCs w:val="24"/>
          <w:rtl/>
          <w:lang w:bidi="ar-JO"/>
        </w:rPr>
        <w:t xml:space="preserve">يمكن تحميل مستندات المناقصة، بدون دفع، ابتداء من تاريخ </w:t>
      </w:r>
      <w:r w:rsidR="002747D7">
        <w:rPr>
          <w:rFonts w:cs="David" w:hint="cs"/>
          <w:szCs w:val="24"/>
          <w:rtl/>
        </w:rPr>
        <w:t xml:space="preserve">16.08.2020 </w:t>
      </w:r>
      <w:r>
        <w:rPr>
          <w:rFonts w:cstheme="minorBidi" w:hint="cs"/>
          <w:szCs w:val="24"/>
          <w:rtl/>
          <w:lang w:bidi="ar-JO"/>
        </w:rPr>
        <w:t>من موقع دائرة المشتريات الحكومية على الانترنت ، بالعنوان</w:t>
      </w:r>
      <w:r w:rsidR="00C75583" w:rsidRPr="00C75583">
        <w:rPr>
          <w:rFonts w:cs="David"/>
          <w:szCs w:val="24"/>
          <w:rtl/>
        </w:rPr>
        <w:t xml:space="preserve">: </w:t>
      </w:r>
      <w:hyperlink r:id="rId9" w:history="1">
        <w:r w:rsidR="00455DA0" w:rsidRPr="005E24FE">
          <w:rPr>
            <w:rStyle w:val="Hyperlink"/>
            <w:rFonts w:cs="David"/>
            <w:szCs w:val="24"/>
          </w:rPr>
          <w:t>www.mr.gov.il</w:t>
        </w:r>
      </w:hyperlink>
      <w:r w:rsidR="00455DA0">
        <w:rPr>
          <w:rFonts w:cs="David" w:hint="cs"/>
          <w:szCs w:val="24"/>
          <w:rtl/>
        </w:rPr>
        <w:t xml:space="preserve"> </w:t>
      </w:r>
      <w:r>
        <w:rPr>
          <w:rFonts w:cs="Arial" w:hint="cs"/>
          <w:szCs w:val="24"/>
          <w:rtl/>
          <w:lang w:bidi="ar-JO"/>
        </w:rPr>
        <w:t xml:space="preserve">تحت العنوان مناقصات وزارية </w:t>
      </w:r>
      <w:r w:rsidR="00C75583" w:rsidRPr="00C75583">
        <w:rPr>
          <w:rFonts w:cs="David"/>
          <w:szCs w:val="24"/>
          <w:rtl/>
        </w:rPr>
        <w:t xml:space="preserve"> &lt; </w:t>
      </w:r>
      <w:r>
        <w:rPr>
          <w:rFonts w:cstheme="minorBidi" w:hint="cs"/>
          <w:szCs w:val="24"/>
          <w:rtl/>
          <w:lang w:bidi="ar-JO"/>
        </w:rPr>
        <w:t>من</w:t>
      </w:r>
      <w:r w:rsidR="00623C35">
        <w:rPr>
          <w:rFonts w:cstheme="minorBidi" w:hint="cs"/>
          <w:szCs w:val="24"/>
          <w:rtl/>
          <w:lang w:bidi="ar-JO"/>
        </w:rPr>
        <w:t>ا</w:t>
      </w:r>
      <w:r>
        <w:rPr>
          <w:rFonts w:cstheme="minorBidi" w:hint="cs"/>
          <w:szCs w:val="24"/>
          <w:rtl/>
          <w:lang w:bidi="ar-JO"/>
        </w:rPr>
        <w:t xml:space="preserve">قصة رقم </w:t>
      </w:r>
      <w:r w:rsidR="008435C2" w:rsidRPr="008435C2">
        <w:rPr>
          <w:rFonts w:cs="David"/>
          <w:szCs w:val="24"/>
          <w:rtl/>
        </w:rPr>
        <w:t>242/2020</w:t>
      </w:r>
      <w:r w:rsidR="008435C2" w:rsidRPr="008435C2">
        <w:rPr>
          <w:rFonts w:cs="David" w:hint="cs"/>
          <w:szCs w:val="24"/>
          <w:rtl/>
        </w:rPr>
        <w:t>.</w:t>
      </w:r>
    </w:p>
    <w:p w:rsidR="00623C35" w:rsidRPr="00623C35" w:rsidRDefault="00623C35" w:rsidP="00505736">
      <w:pPr>
        <w:pStyle w:val="a7"/>
        <w:numPr>
          <w:ilvl w:val="0"/>
          <w:numId w:val="8"/>
        </w:numPr>
        <w:tabs>
          <w:tab w:val="left" w:pos="1133"/>
        </w:tabs>
        <w:rPr>
          <w:rFonts w:cs="David"/>
          <w:szCs w:val="24"/>
        </w:rPr>
      </w:pPr>
      <w:r>
        <w:rPr>
          <w:rFonts w:cstheme="minorBidi" w:hint="cs"/>
          <w:szCs w:val="24"/>
          <w:rtl/>
          <w:lang w:bidi="ar-JO"/>
        </w:rPr>
        <w:t xml:space="preserve">يمكن تقديم الأسئلة والطلبات الاستفسارية خطياً لمرّكز لجنة المناقصات، السيد موشيه </w:t>
      </w:r>
      <w:proofErr w:type="spellStart"/>
      <w:r>
        <w:rPr>
          <w:rFonts w:cstheme="minorBidi" w:hint="cs"/>
          <w:szCs w:val="24"/>
          <w:rtl/>
          <w:lang w:bidi="ar-JO"/>
        </w:rPr>
        <w:t>بيطون</w:t>
      </w:r>
      <w:proofErr w:type="spellEnd"/>
      <w:r>
        <w:rPr>
          <w:rFonts w:cstheme="minorBidi" w:hint="cs"/>
          <w:szCs w:val="24"/>
          <w:rtl/>
          <w:lang w:bidi="ar-JO"/>
        </w:rPr>
        <w:t>، عبر البريد الالكتروني على العنوان</w:t>
      </w:r>
      <w:r>
        <w:rPr>
          <w:rFonts w:cstheme="minorBidi" w:hint="cs"/>
          <w:rtl/>
          <w:lang w:bidi="ar-JO"/>
        </w:rPr>
        <w:t xml:space="preserve"> </w:t>
      </w:r>
      <w:hyperlink r:id="rId10" w:history="1">
        <w:r w:rsidR="00C73F5C" w:rsidRPr="008435C2">
          <w:rPr>
            <w:rStyle w:val="Hyperlink"/>
            <w:szCs w:val="24"/>
          </w:rPr>
          <w:t>creditfund@mof.gov.il</w:t>
        </w:r>
      </w:hyperlink>
      <w:r w:rsidR="008435C2">
        <w:rPr>
          <w:rFonts w:eastAsia="Calibri" w:cs="David" w:hint="cs"/>
          <w:szCs w:val="24"/>
          <w:rtl/>
        </w:rPr>
        <w:t xml:space="preserve"> </w:t>
      </w:r>
      <w:r>
        <w:rPr>
          <w:rFonts w:eastAsia="Calibri" w:cstheme="minorBidi" w:hint="cs"/>
          <w:szCs w:val="24"/>
          <w:rtl/>
          <w:lang w:bidi="ar-JO"/>
        </w:rPr>
        <w:t xml:space="preserve">وذلك حتى موعد أقصاه تاريخ </w:t>
      </w:r>
      <w:r w:rsidR="002747D7">
        <w:rPr>
          <w:rFonts w:eastAsia="Calibri" w:cs="David" w:hint="cs"/>
          <w:szCs w:val="24"/>
          <w:rtl/>
        </w:rPr>
        <w:t xml:space="preserve">30.08.2020 </w:t>
      </w:r>
      <w:r>
        <w:rPr>
          <w:rFonts w:eastAsia="Calibri" w:cs="Arial" w:hint="cs"/>
          <w:szCs w:val="24"/>
          <w:rtl/>
          <w:lang w:bidi="ar-JO"/>
        </w:rPr>
        <w:t>الساعة</w:t>
      </w:r>
      <w:r w:rsidR="0034191E" w:rsidRPr="0034191E">
        <w:rPr>
          <w:rFonts w:eastAsia="Calibri" w:cs="David" w:hint="cs"/>
          <w:szCs w:val="24"/>
          <w:rtl/>
        </w:rPr>
        <w:t xml:space="preserve"> 14:00</w:t>
      </w:r>
      <w:r w:rsidR="0034191E">
        <w:rPr>
          <w:rFonts w:eastAsia="Calibri" w:cs="David" w:hint="cs"/>
          <w:szCs w:val="24"/>
          <w:rtl/>
        </w:rPr>
        <w:t>.</w:t>
      </w:r>
      <w:r w:rsidR="0034191E">
        <w:rPr>
          <w:rFonts w:cs="David" w:hint="cs"/>
          <w:szCs w:val="24"/>
          <w:rtl/>
        </w:rPr>
        <w:t xml:space="preserve"> </w:t>
      </w:r>
      <w:r>
        <w:rPr>
          <w:rFonts w:cstheme="minorBidi" w:hint="cs"/>
          <w:szCs w:val="24"/>
          <w:rtl/>
          <w:lang w:bidi="ar-JO"/>
        </w:rPr>
        <w:t xml:space="preserve">فقط الأجوبة والتوضيحات المقدمة خطياً من قبل معد المناقصة </w:t>
      </w:r>
      <w:r w:rsidR="00505736">
        <w:rPr>
          <w:rFonts w:cstheme="minorBidi" w:hint="cs"/>
          <w:szCs w:val="24"/>
          <w:rtl/>
          <w:lang w:bidi="ar-JO"/>
        </w:rPr>
        <w:t>هي التي تُلزمه</w:t>
      </w:r>
      <w:r>
        <w:rPr>
          <w:rFonts w:cstheme="minorBidi" w:hint="cs"/>
          <w:szCs w:val="24"/>
          <w:rtl/>
          <w:lang w:bidi="ar-JO"/>
        </w:rPr>
        <w:t>.</w:t>
      </w:r>
    </w:p>
    <w:p w:rsidR="00623C35" w:rsidRPr="00623C35" w:rsidRDefault="00623C35" w:rsidP="00623C35">
      <w:pPr>
        <w:pStyle w:val="a7"/>
        <w:numPr>
          <w:ilvl w:val="0"/>
          <w:numId w:val="8"/>
        </w:numPr>
        <w:tabs>
          <w:tab w:val="left" w:pos="1133"/>
        </w:tabs>
        <w:rPr>
          <w:rFonts w:cs="David"/>
          <w:szCs w:val="24"/>
        </w:rPr>
      </w:pPr>
      <w:bookmarkStart w:id="1" w:name="_Ref15107121"/>
      <w:bookmarkStart w:id="2" w:name="_Ref109615090"/>
      <w:bookmarkEnd w:id="0"/>
      <w:r>
        <w:rPr>
          <w:rFonts w:cstheme="minorBidi" w:hint="cs"/>
          <w:szCs w:val="24"/>
          <w:rtl/>
          <w:lang w:bidi="ar-JO"/>
        </w:rPr>
        <w:t xml:space="preserve">يتم تقديم العروض حتى موعد أقصاه تاريخ </w:t>
      </w:r>
      <w:r w:rsidR="002747D7">
        <w:rPr>
          <w:rFonts w:cs="David" w:hint="cs"/>
          <w:szCs w:val="24"/>
          <w:rtl/>
        </w:rPr>
        <w:t xml:space="preserve">24.09.2020 </w:t>
      </w:r>
      <w:r>
        <w:rPr>
          <w:rFonts w:cs="Arial" w:hint="cs"/>
          <w:szCs w:val="24"/>
          <w:rtl/>
          <w:lang w:bidi="ar-JO"/>
        </w:rPr>
        <w:t>الساعة</w:t>
      </w:r>
      <w:r w:rsidR="00E85F83" w:rsidRPr="00AA35E7">
        <w:rPr>
          <w:rFonts w:cs="David"/>
          <w:szCs w:val="24"/>
          <w:rtl/>
        </w:rPr>
        <w:t xml:space="preserve"> 1</w:t>
      </w:r>
      <w:r w:rsidR="007375FA" w:rsidRPr="00AA35E7">
        <w:rPr>
          <w:rFonts w:cs="David"/>
          <w:szCs w:val="24"/>
          <w:rtl/>
        </w:rPr>
        <w:t>4</w:t>
      </w:r>
      <w:r w:rsidR="00E85F83" w:rsidRPr="00AA35E7">
        <w:rPr>
          <w:rFonts w:cs="David"/>
          <w:szCs w:val="24"/>
          <w:rtl/>
        </w:rPr>
        <w:t xml:space="preserve">:00 </w:t>
      </w:r>
      <w:r>
        <w:rPr>
          <w:rFonts w:cstheme="minorBidi" w:hint="cs"/>
          <w:szCs w:val="24"/>
          <w:rtl/>
          <w:lang w:bidi="ar-JO"/>
        </w:rPr>
        <w:t xml:space="preserve">بتسليمها لصندوق المناقصات- فرع المحاسب العام، شارع كابلن </w:t>
      </w:r>
      <w:bookmarkEnd w:id="1"/>
      <w:bookmarkEnd w:id="2"/>
      <w:r w:rsidR="00E85F83" w:rsidRPr="00AA35E7">
        <w:rPr>
          <w:rFonts w:cs="David"/>
          <w:szCs w:val="24"/>
          <w:rtl/>
        </w:rPr>
        <w:t>1</w:t>
      </w:r>
      <w:r>
        <w:rPr>
          <w:rFonts w:cs="Arial" w:hint="cs"/>
          <w:szCs w:val="24"/>
          <w:rtl/>
          <w:lang w:bidi="ar-JO"/>
        </w:rPr>
        <w:t xml:space="preserve">، في الأرشيف في الطابق الثالث، ص.ب </w:t>
      </w:r>
      <w:r w:rsidR="00E85F83" w:rsidRPr="00AA35E7">
        <w:rPr>
          <w:rFonts w:cs="David"/>
          <w:szCs w:val="24"/>
          <w:rtl/>
        </w:rPr>
        <w:t>3115</w:t>
      </w:r>
      <w:r>
        <w:rPr>
          <w:rFonts w:cs="Arial" w:hint="cs"/>
          <w:szCs w:val="24"/>
          <w:rtl/>
          <w:lang w:bidi="ar-JO"/>
        </w:rPr>
        <w:t>، مباني الحكومة، القدس</w:t>
      </w:r>
      <w:r w:rsidR="00E85F83" w:rsidRPr="00AA35E7">
        <w:rPr>
          <w:rFonts w:cs="David"/>
          <w:szCs w:val="24"/>
          <w:rtl/>
        </w:rPr>
        <w:t xml:space="preserve"> 9103002. </w:t>
      </w:r>
      <w:r>
        <w:rPr>
          <w:rFonts w:cstheme="minorBidi" w:hint="cs"/>
          <w:szCs w:val="24"/>
          <w:rtl/>
          <w:lang w:bidi="ar-JO"/>
        </w:rPr>
        <w:t>مدة سريان هذا العرض على كافة ملاحقه تكون حتى نهاية أربعة أشهر من الموعد الأخير لتقديم العروض.</w:t>
      </w:r>
    </w:p>
    <w:p w:rsidR="00623C35" w:rsidRPr="00623C35" w:rsidRDefault="00623C35" w:rsidP="00623C35">
      <w:pPr>
        <w:pStyle w:val="a7"/>
        <w:numPr>
          <w:ilvl w:val="0"/>
          <w:numId w:val="8"/>
        </w:numPr>
        <w:tabs>
          <w:tab w:val="left" w:pos="1133"/>
        </w:tabs>
        <w:rPr>
          <w:rFonts w:cs="David"/>
          <w:szCs w:val="24"/>
        </w:rPr>
      </w:pPr>
      <w:r>
        <w:rPr>
          <w:rFonts w:cstheme="minorBidi" w:hint="cs"/>
          <w:szCs w:val="24"/>
          <w:rtl/>
          <w:lang w:bidi="ar-JO"/>
        </w:rPr>
        <w:t>يوضح بهذا أن هذا الإعلان يشمل معلومات عامة وأولية فقط. الشروط وباقي التفاصيل المُلزمة المتعلقة بالمناقصة هي بموجب المفصل في مستندات المناقصة. في حالة وجود عدم ملاءمة بين المذكور في مستندات هذا الإعلان وبين المذكور في مستندات المناقصة، تعليمات المناقصة هي المُلزمة.</w:t>
      </w:r>
      <w:bookmarkStart w:id="3" w:name="_GoBack"/>
      <w:bookmarkEnd w:id="3"/>
    </w:p>
    <w:sectPr w:rsidR="00623C35" w:rsidRPr="00623C35" w:rsidSect="00F26A4E">
      <w:headerReference w:type="even" r:id="rId11"/>
      <w:headerReference w:type="default" r:id="rId12"/>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747C" w:rsidRDefault="0075747C">
      <w:r>
        <w:separator/>
      </w:r>
    </w:p>
  </w:endnote>
  <w:endnote w:type="continuationSeparator" w:id="0">
    <w:p w:rsidR="0075747C" w:rsidRDefault="007574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747C" w:rsidRDefault="0075747C">
      <w:r>
        <w:separator/>
      </w:r>
    </w:p>
  </w:footnote>
  <w:footnote w:type="continuationSeparator" w:id="0">
    <w:p w:rsidR="0075747C" w:rsidRDefault="0075747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03A" w:rsidRDefault="005A403A" w:rsidP="005A403A">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5A403A" w:rsidRDefault="005A403A">
    <w:pPr>
      <w:pStyle w:val="a9"/>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03A" w:rsidRDefault="005A403A" w:rsidP="005A403A">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505736">
      <w:rPr>
        <w:rStyle w:val="ab"/>
        <w:noProof/>
        <w:rtl/>
      </w:rPr>
      <w:t>2</w:t>
    </w:r>
    <w:r>
      <w:rPr>
        <w:rStyle w:val="ab"/>
        <w:rtl/>
      </w:rPr>
      <w:fldChar w:fldCharType="end"/>
    </w:r>
  </w:p>
  <w:p w:rsidR="005A403A" w:rsidRDefault="005A403A">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2625A8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5270A9"/>
    <w:multiLevelType w:val="multilevel"/>
    <w:tmpl w:val="93B8881A"/>
    <w:lvl w:ilvl="0">
      <w:start w:val="1"/>
      <w:numFmt w:val="decimal"/>
      <w:lvlText w:val="%1."/>
      <w:lvlJc w:val="left"/>
      <w:pPr>
        <w:tabs>
          <w:tab w:val="num" w:pos="432"/>
        </w:tabs>
        <w:ind w:left="432" w:hanging="432"/>
      </w:pPr>
      <w:rPr>
        <w:rFonts w:cs="David" w:hint="default"/>
        <w:b w:val="0"/>
        <w:bCs w:val="0"/>
        <w:i w:val="0"/>
        <w:iCs w:val="0"/>
        <w:sz w:val="24"/>
        <w:szCs w:val="24"/>
        <w:lang w:val="en-US"/>
      </w:rPr>
    </w:lvl>
    <w:lvl w:ilvl="1">
      <w:start w:val="1"/>
      <w:numFmt w:val="decimal"/>
      <w:suff w:val="space"/>
      <w:lvlText w:val="%1.%2"/>
      <w:lvlJc w:val="left"/>
      <w:pPr>
        <w:ind w:left="1649" w:hanging="1224"/>
      </w:pPr>
      <w:rPr>
        <w:rFonts w:hint="default"/>
        <w:b w:val="0"/>
        <w:bCs w:val="0"/>
        <w:i w:val="0"/>
        <w:iCs w:val="0"/>
        <w:sz w:val="24"/>
        <w:szCs w:val="24"/>
        <w:lang w:val="en-US" w:bidi="he-IL"/>
      </w:rPr>
    </w:lvl>
    <w:lvl w:ilvl="2">
      <w:start w:val="1"/>
      <w:numFmt w:val="decimal"/>
      <w:lvlText w:val="%1.%2.%3"/>
      <w:lvlJc w:val="left"/>
      <w:pPr>
        <w:tabs>
          <w:tab w:val="num" w:pos="1571"/>
        </w:tabs>
        <w:ind w:left="1571" w:hanging="720"/>
      </w:pPr>
      <w:rPr>
        <w:rFonts w:cs="David" w:hint="default"/>
        <w:b w:val="0"/>
        <w:bCs w:val="0"/>
        <w:i w:val="0"/>
        <w:iCs w:val="0"/>
        <w:sz w:val="24"/>
        <w:szCs w:val="24"/>
        <w:lang w:val="en-US" w:bidi="he-IL"/>
      </w:rPr>
    </w:lvl>
    <w:lvl w:ilvl="3">
      <w:start w:val="1"/>
      <w:numFmt w:val="decimal"/>
      <w:lvlText w:val="%4."/>
      <w:lvlJc w:val="left"/>
      <w:pPr>
        <w:tabs>
          <w:tab w:val="num" w:pos="2140"/>
        </w:tabs>
        <w:ind w:left="2140" w:hanging="864"/>
      </w:pPr>
      <w:rPr>
        <w:rFonts w:ascii="Times New Roman" w:eastAsia="Times New Roman" w:hAnsi="Times New Roman" w:cs="David"/>
        <w:b/>
        <w:bCs/>
        <w:sz w:val="24"/>
        <w:szCs w:val="24"/>
        <w:lang w:bidi="he-IL"/>
      </w:rPr>
    </w:lvl>
    <w:lvl w:ilvl="4">
      <w:start w:val="1"/>
      <w:numFmt w:val="decimal"/>
      <w:lvlText w:val="%1.%2.%3.%4.%5"/>
      <w:lvlJc w:val="left"/>
      <w:pPr>
        <w:tabs>
          <w:tab w:val="num" w:pos="1008"/>
        </w:tabs>
        <w:ind w:left="1008" w:hanging="1008"/>
      </w:pPr>
      <w:rPr>
        <w:rFonts w:cs="David" w:hint="default"/>
        <w:b w:val="0"/>
        <w:bCs w:val="0"/>
        <w:lang w:bidi="he-IL"/>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F152EA6"/>
    <w:multiLevelType w:val="multilevel"/>
    <w:tmpl w:val="C1FC64FC"/>
    <w:lvl w:ilvl="0">
      <w:start w:val="6"/>
      <w:numFmt w:val="decimal"/>
      <w:lvlText w:val="%1"/>
      <w:lvlJc w:val="left"/>
      <w:pPr>
        <w:ind w:left="360" w:hanging="360"/>
      </w:pPr>
      <w:rPr>
        <w:rFonts w:hint="default"/>
        <w:sz w:val="26"/>
      </w:rPr>
    </w:lvl>
    <w:lvl w:ilvl="1">
      <w:start w:val="4"/>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6" w15:restartNumberingAfterBreak="0">
    <w:nsid w:val="24690D37"/>
    <w:multiLevelType w:val="multilevel"/>
    <w:tmpl w:val="2C7611E6"/>
    <w:numStyleLink w:val="-0"/>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59F15A6"/>
    <w:multiLevelType w:val="multilevel"/>
    <w:tmpl w:val="8EF2654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E443E38"/>
    <w:multiLevelType w:val="multilevel"/>
    <w:tmpl w:val="72E8CFEA"/>
    <w:lvl w:ilvl="0">
      <w:start w:val="3"/>
      <w:numFmt w:val="decimal"/>
      <w:lvlText w:val="%1."/>
      <w:lvlJc w:val="left"/>
      <w:pPr>
        <w:ind w:left="360" w:hanging="360"/>
      </w:pPr>
      <w:rPr>
        <w:rFonts w:hint="default"/>
        <w:sz w:val="24"/>
      </w:rPr>
    </w:lvl>
    <w:lvl w:ilvl="1">
      <w:start w:val="1"/>
      <w:numFmt w:val="decimal"/>
      <w:lvlText w:val="%1.%2."/>
      <w:lvlJc w:val="left"/>
      <w:pPr>
        <w:ind w:left="2340" w:hanging="720"/>
      </w:pPr>
      <w:rPr>
        <w:rFonts w:hint="default"/>
        <w:sz w:val="24"/>
        <w:lang w:val="en-US"/>
      </w:rPr>
    </w:lvl>
    <w:lvl w:ilvl="2">
      <w:start w:val="1"/>
      <w:numFmt w:val="decimal"/>
      <w:lvlText w:val="%1.%2.%3."/>
      <w:lvlJc w:val="left"/>
      <w:pPr>
        <w:ind w:left="3960" w:hanging="720"/>
      </w:pPr>
      <w:rPr>
        <w:rFonts w:hint="default"/>
        <w:sz w:val="24"/>
      </w:rPr>
    </w:lvl>
    <w:lvl w:ilvl="3">
      <w:start w:val="1"/>
      <w:numFmt w:val="decimal"/>
      <w:lvlText w:val="%1.%2.%3.%4."/>
      <w:lvlJc w:val="left"/>
      <w:pPr>
        <w:ind w:left="5940" w:hanging="1080"/>
      </w:pPr>
      <w:rPr>
        <w:rFonts w:hint="default"/>
        <w:sz w:val="24"/>
      </w:rPr>
    </w:lvl>
    <w:lvl w:ilvl="4">
      <w:start w:val="1"/>
      <w:numFmt w:val="decimal"/>
      <w:lvlText w:val="%1.%2.%3.%4.%5."/>
      <w:lvlJc w:val="left"/>
      <w:pPr>
        <w:ind w:left="7560" w:hanging="1080"/>
      </w:pPr>
      <w:rPr>
        <w:rFonts w:hint="default"/>
        <w:sz w:val="24"/>
      </w:rPr>
    </w:lvl>
    <w:lvl w:ilvl="5">
      <w:start w:val="1"/>
      <w:numFmt w:val="decimal"/>
      <w:lvlText w:val="%1.%2.%3.%4.%5.%6."/>
      <w:lvlJc w:val="left"/>
      <w:pPr>
        <w:ind w:left="9540" w:hanging="1440"/>
      </w:pPr>
      <w:rPr>
        <w:rFonts w:hint="default"/>
        <w:sz w:val="24"/>
      </w:rPr>
    </w:lvl>
    <w:lvl w:ilvl="6">
      <w:start w:val="1"/>
      <w:numFmt w:val="decimal"/>
      <w:lvlText w:val="%1.%2.%3.%4.%5.%6.%7."/>
      <w:lvlJc w:val="left"/>
      <w:pPr>
        <w:ind w:left="11160" w:hanging="1440"/>
      </w:pPr>
      <w:rPr>
        <w:rFonts w:hint="default"/>
        <w:sz w:val="24"/>
      </w:rPr>
    </w:lvl>
    <w:lvl w:ilvl="7">
      <w:start w:val="1"/>
      <w:numFmt w:val="decimal"/>
      <w:lvlText w:val="%1.%2.%3.%4.%5.%6.%7.%8."/>
      <w:lvlJc w:val="left"/>
      <w:pPr>
        <w:ind w:left="13140" w:hanging="1800"/>
      </w:pPr>
      <w:rPr>
        <w:rFonts w:hint="default"/>
        <w:sz w:val="24"/>
      </w:rPr>
    </w:lvl>
    <w:lvl w:ilvl="8">
      <w:start w:val="1"/>
      <w:numFmt w:val="decimal"/>
      <w:lvlText w:val="%1.%2.%3.%4.%5.%6.%7.%8.%9."/>
      <w:lvlJc w:val="left"/>
      <w:pPr>
        <w:ind w:left="14760" w:hanging="1800"/>
      </w:pPr>
      <w:rPr>
        <w:rFonts w:hint="default"/>
        <w:sz w:val="24"/>
      </w:rPr>
    </w:lvl>
  </w:abstractNum>
  <w:abstractNum w:abstractNumId="12" w15:restartNumberingAfterBreak="0">
    <w:nsid w:val="7FCE5193"/>
    <w:multiLevelType w:val="multilevel"/>
    <w:tmpl w:val="D59A1C10"/>
    <w:lvl w:ilvl="0">
      <w:start w:val="1"/>
      <w:numFmt w:val="decimal"/>
      <w:lvlText w:val="%1."/>
      <w:lvlJc w:val="left"/>
      <w:pPr>
        <w:tabs>
          <w:tab w:val="num" w:pos="1141"/>
        </w:tabs>
        <w:ind w:left="1141" w:hanging="432"/>
      </w:pPr>
      <w:rPr>
        <w:rFonts w:ascii="David" w:hAnsi="David" w:cs="David" w:hint="default"/>
        <w:b w:val="0"/>
        <w:bCs w:val="0"/>
        <w:i w:val="0"/>
        <w:iCs w:val="0"/>
        <w:sz w:val="24"/>
        <w:szCs w:val="24"/>
      </w:rPr>
    </w:lvl>
    <w:lvl w:ilvl="1">
      <w:start w:val="1"/>
      <w:numFmt w:val="decimal"/>
      <w:lvlText w:val="%1.%2"/>
      <w:lvlJc w:val="left"/>
      <w:pPr>
        <w:ind w:left="2217" w:hanging="1224"/>
      </w:pPr>
      <w:rPr>
        <w:rFonts w:hint="default"/>
        <w:b w:val="0"/>
        <w:bCs w:val="0"/>
        <w:i w:val="0"/>
        <w:iCs w:val="0"/>
        <w:sz w:val="24"/>
        <w:szCs w:val="24"/>
        <w:lang w:val="en-US" w:bidi="he-IL"/>
      </w:rPr>
    </w:lvl>
    <w:lvl w:ilvl="2">
      <w:start w:val="1"/>
      <w:numFmt w:val="decimal"/>
      <w:lvlText w:val="%1.%2.%3"/>
      <w:lvlJc w:val="left"/>
      <w:pPr>
        <w:tabs>
          <w:tab w:val="num" w:pos="1004"/>
        </w:tabs>
        <w:ind w:left="1004" w:hanging="720"/>
      </w:pPr>
      <w:rPr>
        <w:rFonts w:cs="David" w:hint="default"/>
        <w:b w:val="0"/>
        <w:bCs w:val="0"/>
        <w:i w:val="0"/>
        <w:iCs w:val="0"/>
        <w:color w:val="auto"/>
        <w:sz w:val="24"/>
        <w:szCs w:val="24"/>
      </w:rPr>
    </w:lvl>
    <w:lvl w:ilvl="3">
      <w:start w:val="1"/>
      <w:numFmt w:val="decimal"/>
      <w:lvlText w:val="%1.%2.%3.%4"/>
      <w:lvlJc w:val="left"/>
      <w:pPr>
        <w:tabs>
          <w:tab w:val="num" w:pos="864"/>
        </w:tabs>
        <w:ind w:left="864" w:hanging="864"/>
      </w:pPr>
      <w:rPr>
        <w:rFonts w:hint="default"/>
        <w:b w:val="0"/>
        <w:bCs w:val="0"/>
        <w:sz w:val="24"/>
        <w:szCs w:val="24"/>
      </w:rPr>
    </w:lvl>
    <w:lvl w:ilvl="4">
      <w:start w:val="1"/>
      <w:numFmt w:val="decimal"/>
      <w:lvlText w:val="%1.%2.%3.%4.%5"/>
      <w:lvlJc w:val="left"/>
      <w:pPr>
        <w:tabs>
          <w:tab w:val="num" w:pos="1008"/>
        </w:tabs>
        <w:ind w:left="1008" w:hanging="1008"/>
      </w:pPr>
      <w:rPr>
        <w:rFonts w:hint="default"/>
        <w:b w:val="0"/>
        <w:b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9"/>
  </w:num>
  <w:num w:numId="3">
    <w:abstractNumId w:val="1"/>
  </w:num>
  <w:num w:numId="4">
    <w:abstractNumId w:val="3"/>
  </w:num>
  <w:num w:numId="5">
    <w:abstractNumId w:val="0"/>
  </w:num>
  <w:num w:numId="6">
    <w:abstractNumId w:val="7"/>
  </w:num>
  <w:num w:numId="7">
    <w:abstractNumId w:val="8"/>
  </w:num>
  <w:num w:numId="8">
    <w:abstractNumId w:val="10"/>
  </w:num>
  <w:num w:numId="9">
    <w:abstractNumId w:val="11"/>
  </w:num>
  <w:num w:numId="10">
    <w:abstractNumId w:val="4"/>
  </w:num>
  <w:num w:numId="11">
    <w:abstractNumId w:val="2"/>
  </w:num>
  <w:num w:numId="12">
    <w:abstractNumId w:val="12"/>
  </w:num>
  <w:num w:numId="13">
    <w:abstractNumId w:val="1"/>
    <w:lvlOverride w:ilvl="0">
      <w:lvl w:ilvl="0">
        <w:start w:val="1"/>
        <w:numFmt w:val="decimal"/>
        <w:lvlText w:val="%1."/>
        <w:lvlJc w:val="left"/>
        <w:pPr>
          <w:ind w:left="360" w:hanging="360"/>
        </w:pPr>
        <w:rPr>
          <w:rFonts w:ascii="David" w:hAnsi="David" w:cs="David"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645" w:hanging="504"/>
        </w:pPr>
        <w:rPr>
          <w:rFonts w:ascii="David" w:hAnsi="David" w:cs="David" w:hint="default"/>
          <w:b w:val="0"/>
          <w:bCs w:val="0"/>
        </w:rPr>
      </w:lvl>
    </w:lvlOverride>
    <w:lvlOverride w:ilvl="3">
      <w:lvl w:ilvl="3">
        <w:start w:val="1"/>
        <w:numFmt w:val="decimal"/>
        <w:lvlText w:val="%1.%2.%3.%4."/>
        <w:lvlJc w:val="left"/>
        <w:pPr>
          <w:ind w:left="1728" w:hanging="648"/>
        </w:pPr>
        <w:rPr>
          <w:rFonts w:ascii="David" w:hAnsi="David" w:cs="David" w:hint="default"/>
          <w:b/>
          <w:bCs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14182"/>
    <w:rsid w:val="0001517D"/>
    <w:rsid w:val="000255E3"/>
    <w:rsid w:val="00032828"/>
    <w:rsid w:val="00047C97"/>
    <w:rsid w:val="000520B7"/>
    <w:rsid w:val="000568CE"/>
    <w:rsid w:val="00066383"/>
    <w:rsid w:val="000755E1"/>
    <w:rsid w:val="000845D2"/>
    <w:rsid w:val="0008553B"/>
    <w:rsid w:val="00093B9D"/>
    <w:rsid w:val="000A5931"/>
    <w:rsid w:val="000B68B5"/>
    <w:rsid w:val="000B7B94"/>
    <w:rsid w:val="000C04AE"/>
    <w:rsid w:val="000D2B34"/>
    <w:rsid w:val="000E4A01"/>
    <w:rsid w:val="000E6098"/>
    <w:rsid w:val="000E632C"/>
    <w:rsid w:val="0010169E"/>
    <w:rsid w:val="0010326C"/>
    <w:rsid w:val="00121BA9"/>
    <w:rsid w:val="00144D4E"/>
    <w:rsid w:val="001543B0"/>
    <w:rsid w:val="001572C2"/>
    <w:rsid w:val="001611C6"/>
    <w:rsid w:val="00164B30"/>
    <w:rsid w:val="001658A7"/>
    <w:rsid w:val="0018292D"/>
    <w:rsid w:val="001A7C42"/>
    <w:rsid w:val="001B2147"/>
    <w:rsid w:val="001C4F6D"/>
    <w:rsid w:val="001D55DD"/>
    <w:rsid w:val="001E548A"/>
    <w:rsid w:val="00215778"/>
    <w:rsid w:val="0024146F"/>
    <w:rsid w:val="00250FA6"/>
    <w:rsid w:val="00271B42"/>
    <w:rsid w:val="002747D7"/>
    <w:rsid w:val="00275887"/>
    <w:rsid w:val="002803F1"/>
    <w:rsid w:val="00292B85"/>
    <w:rsid w:val="002A54A3"/>
    <w:rsid w:val="002A7FEA"/>
    <w:rsid w:val="002C7A2A"/>
    <w:rsid w:val="002D7789"/>
    <w:rsid w:val="002E38F4"/>
    <w:rsid w:val="002F197C"/>
    <w:rsid w:val="00313380"/>
    <w:rsid w:val="00325E01"/>
    <w:rsid w:val="0034191E"/>
    <w:rsid w:val="00352BF7"/>
    <w:rsid w:val="00360492"/>
    <w:rsid w:val="00361114"/>
    <w:rsid w:val="003840FE"/>
    <w:rsid w:val="00393C6A"/>
    <w:rsid w:val="003969AF"/>
    <w:rsid w:val="003A04BE"/>
    <w:rsid w:val="003A1D7A"/>
    <w:rsid w:val="003A528E"/>
    <w:rsid w:val="003A77D1"/>
    <w:rsid w:val="003C2D95"/>
    <w:rsid w:val="003C3A5C"/>
    <w:rsid w:val="003D1268"/>
    <w:rsid w:val="003D391A"/>
    <w:rsid w:val="003D54C4"/>
    <w:rsid w:val="003E1EB5"/>
    <w:rsid w:val="003F1396"/>
    <w:rsid w:val="0040055E"/>
    <w:rsid w:val="00416F30"/>
    <w:rsid w:val="00423D6A"/>
    <w:rsid w:val="00426E0E"/>
    <w:rsid w:val="00427F64"/>
    <w:rsid w:val="004323EF"/>
    <w:rsid w:val="0043726A"/>
    <w:rsid w:val="004410DE"/>
    <w:rsid w:val="0044663B"/>
    <w:rsid w:val="00451F2E"/>
    <w:rsid w:val="004523EB"/>
    <w:rsid w:val="00452D7A"/>
    <w:rsid w:val="00455DA0"/>
    <w:rsid w:val="0048285F"/>
    <w:rsid w:val="00484233"/>
    <w:rsid w:val="004C127D"/>
    <w:rsid w:val="004C5538"/>
    <w:rsid w:val="004D65A1"/>
    <w:rsid w:val="004D717F"/>
    <w:rsid w:val="004E479D"/>
    <w:rsid w:val="004F3773"/>
    <w:rsid w:val="005028F9"/>
    <w:rsid w:val="00505736"/>
    <w:rsid w:val="00505D36"/>
    <w:rsid w:val="005072E3"/>
    <w:rsid w:val="00507EA6"/>
    <w:rsid w:val="00515321"/>
    <w:rsid w:val="00515E5C"/>
    <w:rsid w:val="005341B4"/>
    <w:rsid w:val="00534452"/>
    <w:rsid w:val="005371D8"/>
    <w:rsid w:val="00556BE2"/>
    <w:rsid w:val="00575793"/>
    <w:rsid w:val="00583CF8"/>
    <w:rsid w:val="00595E34"/>
    <w:rsid w:val="005A2011"/>
    <w:rsid w:val="005A403A"/>
    <w:rsid w:val="005A6388"/>
    <w:rsid w:val="005D42E4"/>
    <w:rsid w:val="005D5926"/>
    <w:rsid w:val="005F1D65"/>
    <w:rsid w:val="005F2087"/>
    <w:rsid w:val="00600BFA"/>
    <w:rsid w:val="00600F1F"/>
    <w:rsid w:val="00601ED0"/>
    <w:rsid w:val="00602DAD"/>
    <w:rsid w:val="00611629"/>
    <w:rsid w:val="006148D5"/>
    <w:rsid w:val="00623C35"/>
    <w:rsid w:val="006309B0"/>
    <w:rsid w:val="0066664E"/>
    <w:rsid w:val="00692C69"/>
    <w:rsid w:val="006952CA"/>
    <w:rsid w:val="006A13C9"/>
    <w:rsid w:val="006A2503"/>
    <w:rsid w:val="006A5446"/>
    <w:rsid w:val="006A639C"/>
    <w:rsid w:val="006B352E"/>
    <w:rsid w:val="006C55AF"/>
    <w:rsid w:val="006D0340"/>
    <w:rsid w:val="006D0744"/>
    <w:rsid w:val="006D686D"/>
    <w:rsid w:val="006E5942"/>
    <w:rsid w:val="006F1087"/>
    <w:rsid w:val="006F5F06"/>
    <w:rsid w:val="00706164"/>
    <w:rsid w:val="00735D55"/>
    <w:rsid w:val="007375FA"/>
    <w:rsid w:val="00742B10"/>
    <w:rsid w:val="00743847"/>
    <w:rsid w:val="00746F25"/>
    <w:rsid w:val="00751B50"/>
    <w:rsid w:val="00757313"/>
    <w:rsid w:val="0075747C"/>
    <w:rsid w:val="00757879"/>
    <w:rsid w:val="007611DA"/>
    <w:rsid w:val="007661CF"/>
    <w:rsid w:val="00773EC1"/>
    <w:rsid w:val="00793E5C"/>
    <w:rsid w:val="007A373A"/>
    <w:rsid w:val="007D4118"/>
    <w:rsid w:val="007E2692"/>
    <w:rsid w:val="00800035"/>
    <w:rsid w:val="0080160A"/>
    <w:rsid w:val="00824335"/>
    <w:rsid w:val="0082739B"/>
    <w:rsid w:val="008435C2"/>
    <w:rsid w:val="0085546B"/>
    <w:rsid w:val="00864DB3"/>
    <w:rsid w:val="00867AE5"/>
    <w:rsid w:val="00870D8A"/>
    <w:rsid w:val="00893E8B"/>
    <w:rsid w:val="008B39D7"/>
    <w:rsid w:val="008C47BD"/>
    <w:rsid w:val="008E77BE"/>
    <w:rsid w:val="00910BC9"/>
    <w:rsid w:val="00915C9A"/>
    <w:rsid w:val="00917475"/>
    <w:rsid w:val="00920CC1"/>
    <w:rsid w:val="009254FD"/>
    <w:rsid w:val="00935E81"/>
    <w:rsid w:val="00966ABE"/>
    <w:rsid w:val="00986444"/>
    <w:rsid w:val="00990A24"/>
    <w:rsid w:val="00990B9E"/>
    <w:rsid w:val="00994BB6"/>
    <w:rsid w:val="00995D4B"/>
    <w:rsid w:val="009B64FE"/>
    <w:rsid w:val="009D2D99"/>
    <w:rsid w:val="009E52B5"/>
    <w:rsid w:val="009F7F7A"/>
    <w:rsid w:val="00A047FF"/>
    <w:rsid w:val="00A15876"/>
    <w:rsid w:val="00A15D5D"/>
    <w:rsid w:val="00A22650"/>
    <w:rsid w:val="00A30921"/>
    <w:rsid w:val="00A453C1"/>
    <w:rsid w:val="00A535EC"/>
    <w:rsid w:val="00A54CFA"/>
    <w:rsid w:val="00A5751E"/>
    <w:rsid w:val="00A57655"/>
    <w:rsid w:val="00A67A4F"/>
    <w:rsid w:val="00A7396A"/>
    <w:rsid w:val="00A73972"/>
    <w:rsid w:val="00A84333"/>
    <w:rsid w:val="00A84658"/>
    <w:rsid w:val="00A966C2"/>
    <w:rsid w:val="00AA35E7"/>
    <w:rsid w:val="00AA4752"/>
    <w:rsid w:val="00AC0823"/>
    <w:rsid w:val="00AC6057"/>
    <w:rsid w:val="00AD0167"/>
    <w:rsid w:val="00AF1C47"/>
    <w:rsid w:val="00AF3A4F"/>
    <w:rsid w:val="00AF510A"/>
    <w:rsid w:val="00B03E2B"/>
    <w:rsid w:val="00B041F7"/>
    <w:rsid w:val="00B13C44"/>
    <w:rsid w:val="00B311D4"/>
    <w:rsid w:val="00B36EE8"/>
    <w:rsid w:val="00B429D7"/>
    <w:rsid w:val="00B544C2"/>
    <w:rsid w:val="00B60EE6"/>
    <w:rsid w:val="00B67385"/>
    <w:rsid w:val="00B7293A"/>
    <w:rsid w:val="00B85C91"/>
    <w:rsid w:val="00B93390"/>
    <w:rsid w:val="00B93A25"/>
    <w:rsid w:val="00BB393A"/>
    <w:rsid w:val="00BC41C0"/>
    <w:rsid w:val="00BC75FF"/>
    <w:rsid w:val="00BD4BEB"/>
    <w:rsid w:val="00BD4E92"/>
    <w:rsid w:val="00BD56EC"/>
    <w:rsid w:val="00BD67E7"/>
    <w:rsid w:val="00C01906"/>
    <w:rsid w:val="00C16530"/>
    <w:rsid w:val="00C171DC"/>
    <w:rsid w:val="00C27AC8"/>
    <w:rsid w:val="00C337AB"/>
    <w:rsid w:val="00C37F33"/>
    <w:rsid w:val="00C73F5C"/>
    <w:rsid w:val="00C75583"/>
    <w:rsid w:val="00C84ABA"/>
    <w:rsid w:val="00C927D1"/>
    <w:rsid w:val="00CA61AF"/>
    <w:rsid w:val="00CB40A4"/>
    <w:rsid w:val="00CC356E"/>
    <w:rsid w:val="00CD6DB8"/>
    <w:rsid w:val="00CE024C"/>
    <w:rsid w:val="00CE0517"/>
    <w:rsid w:val="00CF44BB"/>
    <w:rsid w:val="00D31BAD"/>
    <w:rsid w:val="00D33979"/>
    <w:rsid w:val="00D3409E"/>
    <w:rsid w:val="00D562E1"/>
    <w:rsid w:val="00D66453"/>
    <w:rsid w:val="00D66629"/>
    <w:rsid w:val="00D72687"/>
    <w:rsid w:val="00D731DA"/>
    <w:rsid w:val="00D9288A"/>
    <w:rsid w:val="00D969C1"/>
    <w:rsid w:val="00DB4DCF"/>
    <w:rsid w:val="00DB7EB8"/>
    <w:rsid w:val="00DD5320"/>
    <w:rsid w:val="00DE069A"/>
    <w:rsid w:val="00DE7CC8"/>
    <w:rsid w:val="00DF73FF"/>
    <w:rsid w:val="00E03BA4"/>
    <w:rsid w:val="00E41B31"/>
    <w:rsid w:val="00E4207E"/>
    <w:rsid w:val="00E52F99"/>
    <w:rsid w:val="00E562CB"/>
    <w:rsid w:val="00E56588"/>
    <w:rsid w:val="00E64FA6"/>
    <w:rsid w:val="00E83DBA"/>
    <w:rsid w:val="00E85F83"/>
    <w:rsid w:val="00E9276D"/>
    <w:rsid w:val="00E95EEF"/>
    <w:rsid w:val="00EA6729"/>
    <w:rsid w:val="00EB437B"/>
    <w:rsid w:val="00EC303E"/>
    <w:rsid w:val="00ED4F69"/>
    <w:rsid w:val="00EE383F"/>
    <w:rsid w:val="00EE452F"/>
    <w:rsid w:val="00EF2AB3"/>
    <w:rsid w:val="00EF71D7"/>
    <w:rsid w:val="00F00D41"/>
    <w:rsid w:val="00F0592A"/>
    <w:rsid w:val="00F25ABF"/>
    <w:rsid w:val="00F26A4E"/>
    <w:rsid w:val="00F509E4"/>
    <w:rsid w:val="00F74EF7"/>
    <w:rsid w:val="00F80DA7"/>
    <w:rsid w:val="00F975CB"/>
    <w:rsid w:val="00FD36D7"/>
    <w:rsid w:val="00FE3193"/>
    <w:rsid w:val="00FE3F33"/>
    <w:rsid w:val="00FF3B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8888F93"/>
  <w15:docId w15:val="{BC2C3223-BBCD-4AD7-8848-6A1318388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aliases w:val="נספח 2 מתוקן,LP1,פיסקת bullets,lp1,FooterText,numbered,Paragraphe de liste1,x.x.x.x,List Paragraph_0,List Paragraph_1"/>
    <w:basedOn w:val="a"/>
    <w:link w:val="a8"/>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0255E3"/>
    <w:pPr>
      <w:tabs>
        <w:tab w:val="center" w:pos="4153"/>
        <w:tab w:val="right" w:pos="8306"/>
      </w:tabs>
    </w:pPr>
    <w:rPr>
      <w:sz w:val="24"/>
    </w:rPr>
  </w:style>
  <w:style w:type="character" w:customStyle="1" w:styleId="aa">
    <w:name w:val="כותרת עליונה תו"/>
    <w:basedOn w:val="a0"/>
    <w:link w:val="a9"/>
    <w:rsid w:val="000255E3"/>
    <w:rPr>
      <w:rFonts w:ascii="Times New Roman" w:eastAsia="Times New Roman" w:hAnsi="Times New Roman" w:cs="FrankRuehl"/>
      <w:sz w:val="24"/>
      <w:szCs w:val="24"/>
    </w:rPr>
  </w:style>
  <w:style w:type="character" w:styleId="ab">
    <w:name w:val="page number"/>
    <w:basedOn w:val="a0"/>
    <w:rsid w:val="000255E3"/>
  </w:style>
  <w:style w:type="character" w:styleId="Hyperlink">
    <w:name w:val="Hyperlink"/>
    <w:rsid w:val="00E85F83"/>
    <w:rPr>
      <w:color w:val="0000FF"/>
      <w:u w:val="single"/>
    </w:rPr>
  </w:style>
  <w:style w:type="paragraph" w:styleId="ac">
    <w:name w:val="Title"/>
    <w:basedOn w:val="a"/>
    <w:link w:val="ad"/>
    <w:qFormat/>
    <w:rsid w:val="00E85F83"/>
    <w:pPr>
      <w:widowControl/>
      <w:spacing w:after="240" w:line="360" w:lineRule="auto"/>
      <w:jc w:val="center"/>
    </w:pPr>
    <w:rPr>
      <w:rFonts w:ascii="Arial" w:hAnsi="Arial" w:cs="David"/>
      <w:b/>
      <w:bCs/>
      <w:sz w:val="20"/>
    </w:rPr>
  </w:style>
  <w:style w:type="character" w:customStyle="1" w:styleId="ad">
    <w:name w:val="כותרת טקסט תו"/>
    <w:basedOn w:val="a0"/>
    <w:link w:val="ac"/>
    <w:rsid w:val="00E85F83"/>
    <w:rPr>
      <w:rFonts w:ascii="Arial" w:eastAsia="Times New Roman" w:hAnsi="Arial" w:cs="David"/>
      <w:b/>
      <w:bCs/>
      <w:sz w:val="20"/>
      <w:szCs w:val="24"/>
    </w:rPr>
  </w:style>
  <w:style w:type="paragraph" w:styleId="ae">
    <w:name w:val="Balloon Text"/>
    <w:basedOn w:val="a"/>
    <w:link w:val="af"/>
    <w:uiPriority w:val="99"/>
    <w:semiHidden/>
    <w:unhideWhenUsed/>
    <w:rsid w:val="00E85F83"/>
    <w:rPr>
      <w:rFonts w:ascii="Tahoma" w:hAnsi="Tahoma" w:cs="Tahoma"/>
      <w:sz w:val="16"/>
      <w:szCs w:val="16"/>
    </w:rPr>
  </w:style>
  <w:style w:type="character" w:customStyle="1" w:styleId="af">
    <w:name w:val="טקסט בלונים תו"/>
    <w:basedOn w:val="a0"/>
    <w:link w:val="ae"/>
    <w:uiPriority w:val="99"/>
    <w:semiHidden/>
    <w:rsid w:val="00E85F83"/>
    <w:rPr>
      <w:rFonts w:ascii="Tahoma" w:eastAsia="Times New Roman" w:hAnsi="Tahoma" w:cs="Tahoma"/>
      <w:sz w:val="16"/>
      <w:szCs w:val="16"/>
    </w:rPr>
  </w:style>
  <w:style w:type="paragraph" w:styleId="af0">
    <w:name w:val="footer"/>
    <w:basedOn w:val="a"/>
    <w:link w:val="af1"/>
    <w:uiPriority w:val="99"/>
    <w:unhideWhenUsed/>
    <w:rsid w:val="00BC41C0"/>
    <w:pPr>
      <w:tabs>
        <w:tab w:val="center" w:pos="4153"/>
        <w:tab w:val="right" w:pos="8306"/>
      </w:tabs>
    </w:pPr>
  </w:style>
  <w:style w:type="character" w:customStyle="1" w:styleId="af1">
    <w:name w:val="כותרת תחתונה תו"/>
    <w:basedOn w:val="a0"/>
    <w:link w:val="af0"/>
    <w:uiPriority w:val="99"/>
    <w:rsid w:val="00BC41C0"/>
    <w:rPr>
      <w:rFonts w:ascii="Times New Roman" w:eastAsia="Times New Roman" w:hAnsi="Times New Roman" w:cs="FrankRuehl"/>
      <w:sz w:val="26"/>
      <w:szCs w:val="24"/>
    </w:rPr>
  </w:style>
  <w:style w:type="character" w:styleId="af2">
    <w:name w:val="annotation reference"/>
    <w:basedOn w:val="a0"/>
    <w:uiPriority w:val="99"/>
    <w:unhideWhenUsed/>
    <w:rsid w:val="00E562CB"/>
    <w:rPr>
      <w:sz w:val="16"/>
      <w:szCs w:val="16"/>
    </w:rPr>
  </w:style>
  <w:style w:type="paragraph" w:styleId="af3">
    <w:name w:val="annotation text"/>
    <w:basedOn w:val="a"/>
    <w:link w:val="af4"/>
    <w:uiPriority w:val="99"/>
    <w:unhideWhenUsed/>
    <w:rsid w:val="00E562CB"/>
    <w:rPr>
      <w:sz w:val="20"/>
      <w:szCs w:val="20"/>
    </w:rPr>
  </w:style>
  <w:style w:type="character" w:customStyle="1" w:styleId="af4">
    <w:name w:val="טקסט הערה תו"/>
    <w:basedOn w:val="a0"/>
    <w:link w:val="af3"/>
    <w:uiPriority w:val="99"/>
    <w:rsid w:val="00E562CB"/>
    <w:rPr>
      <w:rFonts w:ascii="Times New Roman" w:eastAsia="Times New Roman" w:hAnsi="Times New Roman" w:cs="FrankRuehl"/>
      <w:sz w:val="20"/>
      <w:szCs w:val="20"/>
    </w:rPr>
  </w:style>
  <w:style w:type="paragraph" w:styleId="af5">
    <w:name w:val="annotation subject"/>
    <w:basedOn w:val="af3"/>
    <w:next w:val="af3"/>
    <w:link w:val="af6"/>
    <w:uiPriority w:val="99"/>
    <w:semiHidden/>
    <w:unhideWhenUsed/>
    <w:rsid w:val="00E562CB"/>
    <w:rPr>
      <w:b/>
      <w:bCs/>
    </w:rPr>
  </w:style>
  <w:style w:type="character" w:customStyle="1" w:styleId="af6">
    <w:name w:val="נושא הערה תו"/>
    <w:basedOn w:val="af4"/>
    <w:link w:val="af5"/>
    <w:uiPriority w:val="99"/>
    <w:semiHidden/>
    <w:rsid w:val="00E562CB"/>
    <w:rPr>
      <w:rFonts w:ascii="Times New Roman" w:eastAsia="Times New Roman" w:hAnsi="Times New Roman" w:cs="FrankRuehl"/>
      <w:b/>
      <w:bCs/>
      <w:sz w:val="20"/>
      <w:szCs w:val="20"/>
    </w:rPr>
  </w:style>
  <w:style w:type="numbering" w:styleId="111111">
    <w:name w:val="Outline List 2"/>
    <w:basedOn w:val="a2"/>
    <w:rsid w:val="0085546B"/>
    <w:pPr>
      <w:numPr>
        <w:numId w:val="11"/>
      </w:numPr>
    </w:pPr>
  </w:style>
  <w:style w:type="character" w:styleId="FollowedHyperlink">
    <w:name w:val="FollowedHyperlink"/>
    <w:basedOn w:val="a0"/>
    <w:uiPriority w:val="99"/>
    <w:semiHidden/>
    <w:unhideWhenUsed/>
    <w:rsid w:val="0034191E"/>
    <w:rPr>
      <w:color w:val="800080" w:themeColor="followedHyperlink"/>
      <w:u w:val="single"/>
    </w:rPr>
  </w:style>
  <w:style w:type="paragraph" w:styleId="af7">
    <w:name w:val="Revision"/>
    <w:hidden/>
    <w:uiPriority w:val="99"/>
    <w:semiHidden/>
    <w:rsid w:val="00C75583"/>
    <w:pPr>
      <w:spacing w:before="0" w:after="0" w:line="240" w:lineRule="auto"/>
    </w:pPr>
    <w:rPr>
      <w:rFonts w:ascii="Times New Roman" w:eastAsia="Times New Roman" w:hAnsi="Times New Roman" w:cs="FrankRuehl"/>
      <w:sz w:val="26"/>
      <w:szCs w:val="24"/>
    </w:rPr>
  </w:style>
  <w:style w:type="character" w:customStyle="1" w:styleId="a8">
    <w:name w:val="פיסקת רשימה תו"/>
    <w:aliases w:val="נספח 2 מתוקן תו,LP1 תו,פיסקת bullets תו,lp1 תו,FooterText תו,numbered תו,Paragraphe de liste1 תו,x.x.x.x תו,List Paragraph_0 תו,List Paragraph_1 תו"/>
    <w:basedOn w:val="a0"/>
    <w:link w:val="a7"/>
    <w:uiPriority w:val="34"/>
    <w:rsid w:val="00BD4BEB"/>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creditfund@mof.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C72A6E-FDB3-4D75-8EC2-E1FA5DD04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2</Pages>
  <Words>558</Words>
  <Characters>2940</Characters>
  <Application>Microsoft Office Word</Application>
  <DocSecurity>0</DocSecurity>
  <Lines>45</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Admin</cp:lastModifiedBy>
  <cp:revision>5</cp:revision>
  <dcterms:created xsi:type="dcterms:W3CDTF">2020-08-13T06:53:00Z</dcterms:created>
  <dcterms:modified xsi:type="dcterms:W3CDTF">2020-08-14T16:58:00Z</dcterms:modified>
</cp:coreProperties>
</file>